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11D" w:rsidRPr="00221D9E" w:rsidRDefault="00CB59F6" w:rsidP="00240B06">
      <w:pPr>
        <w:pStyle w:val="00-Normal-BB"/>
        <w:jc w:val="center"/>
        <w:outlineLvl w:val="0"/>
        <w:rPr>
          <w:rFonts w:ascii="Trebuchet MS" w:hAnsi="Trebuchet MS"/>
          <w:b/>
          <w:sz w:val="32"/>
          <w:szCs w:val="32"/>
        </w:rPr>
      </w:pPr>
      <w:r>
        <w:rPr>
          <w:rFonts w:ascii="Trebuchet MS" w:hAnsi="Trebuchet MS"/>
          <w:b/>
          <w:sz w:val="32"/>
          <w:szCs w:val="32"/>
        </w:rPr>
        <w:t xml:space="preserve">MIDDLE CLAYDON </w:t>
      </w:r>
      <w:r w:rsidR="00D2611D">
        <w:rPr>
          <w:rFonts w:ascii="Trebuchet MS" w:hAnsi="Trebuchet MS"/>
          <w:b/>
          <w:sz w:val="32"/>
          <w:szCs w:val="32"/>
        </w:rPr>
        <w:t>PARISH</w:t>
      </w:r>
      <w:r w:rsidR="00D2611D" w:rsidRPr="00221D9E">
        <w:rPr>
          <w:rFonts w:ascii="Trebuchet MS" w:hAnsi="Trebuchet MS"/>
          <w:b/>
          <w:sz w:val="32"/>
          <w:szCs w:val="32"/>
        </w:rPr>
        <w:t xml:space="preserve"> COUNCIL</w:t>
      </w:r>
    </w:p>
    <w:p w:rsidR="00D2611D" w:rsidRPr="00221D9E" w:rsidRDefault="00D2611D" w:rsidP="00FA0588">
      <w:pPr>
        <w:pStyle w:val="00-Normal-BB"/>
        <w:jc w:val="center"/>
        <w:rPr>
          <w:rFonts w:ascii="Trebuchet MS" w:hAnsi="Trebuchet MS"/>
          <w:b/>
          <w:sz w:val="32"/>
          <w:szCs w:val="32"/>
        </w:rPr>
      </w:pPr>
    </w:p>
    <w:p w:rsidR="00D2611D" w:rsidRPr="00221D9E" w:rsidRDefault="00D2611D" w:rsidP="00240B06">
      <w:pPr>
        <w:pStyle w:val="00-Normal-BB"/>
        <w:jc w:val="center"/>
        <w:outlineLvl w:val="0"/>
        <w:rPr>
          <w:rFonts w:ascii="Trebuchet MS" w:hAnsi="Trebuchet MS"/>
          <w:b/>
          <w:sz w:val="32"/>
          <w:szCs w:val="32"/>
        </w:rPr>
      </w:pPr>
      <w:r w:rsidRPr="00221D9E">
        <w:rPr>
          <w:rFonts w:ascii="Trebuchet MS" w:hAnsi="Trebuchet MS"/>
          <w:b/>
          <w:sz w:val="32"/>
          <w:szCs w:val="32"/>
        </w:rPr>
        <w:t>Code of Conduct for Members</w:t>
      </w:r>
    </w:p>
    <w:p w:rsidR="00D2611D" w:rsidRPr="00221D9E" w:rsidRDefault="00D2611D" w:rsidP="00240B06">
      <w:pPr>
        <w:pStyle w:val="00-Normal-BB"/>
        <w:jc w:val="center"/>
        <w:outlineLvl w:val="0"/>
        <w:rPr>
          <w:rFonts w:ascii="Trebuchet MS" w:hAnsi="Trebuchet MS"/>
          <w:b/>
          <w:sz w:val="32"/>
          <w:szCs w:val="32"/>
        </w:rPr>
      </w:pPr>
      <w:r w:rsidRPr="00221D9E">
        <w:rPr>
          <w:rFonts w:ascii="Trebuchet MS" w:hAnsi="Trebuchet MS"/>
          <w:b/>
          <w:sz w:val="32"/>
          <w:szCs w:val="32"/>
        </w:rPr>
        <w:t>Adopted on</w:t>
      </w:r>
      <w:r>
        <w:rPr>
          <w:rFonts w:ascii="Trebuchet MS" w:hAnsi="Trebuchet MS"/>
          <w:b/>
          <w:sz w:val="32"/>
          <w:szCs w:val="32"/>
        </w:rPr>
        <w:t xml:space="preserve"> </w:t>
      </w:r>
      <w:r w:rsidR="00CB59F6">
        <w:rPr>
          <w:rFonts w:ascii="Trebuchet MS" w:hAnsi="Trebuchet MS"/>
          <w:b/>
          <w:sz w:val="32"/>
          <w:szCs w:val="32"/>
        </w:rPr>
        <w:t>28</w:t>
      </w:r>
      <w:r w:rsidR="00CB59F6" w:rsidRPr="00CB59F6">
        <w:rPr>
          <w:rFonts w:ascii="Trebuchet MS" w:hAnsi="Trebuchet MS"/>
          <w:b/>
          <w:sz w:val="32"/>
          <w:szCs w:val="32"/>
          <w:vertAlign w:val="superscript"/>
        </w:rPr>
        <w:t>th</w:t>
      </w:r>
      <w:r w:rsidR="00CB59F6">
        <w:rPr>
          <w:rFonts w:ascii="Trebuchet MS" w:hAnsi="Trebuchet MS"/>
          <w:b/>
          <w:sz w:val="32"/>
          <w:szCs w:val="32"/>
        </w:rPr>
        <w:t xml:space="preserve"> May</w:t>
      </w:r>
      <w:r w:rsidRPr="00221D9E">
        <w:rPr>
          <w:rFonts w:ascii="Trebuchet MS" w:hAnsi="Trebuchet MS"/>
          <w:b/>
          <w:sz w:val="32"/>
          <w:szCs w:val="32"/>
        </w:rPr>
        <w:t xml:space="preserve"> 201</w:t>
      </w:r>
      <w:r w:rsidR="00CB59F6">
        <w:rPr>
          <w:rFonts w:ascii="Trebuchet MS" w:hAnsi="Trebuchet MS"/>
          <w:b/>
          <w:sz w:val="32"/>
          <w:szCs w:val="32"/>
        </w:rPr>
        <w:t>5</w:t>
      </w:r>
    </w:p>
    <w:p w:rsidR="00D2611D" w:rsidRPr="00221D9E" w:rsidRDefault="00D2611D" w:rsidP="00FA0588">
      <w:pPr>
        <w:pStyle w:val="00-Normal-BB"/>
        <w:rPr>
          <w:rFonts w:ascii="Trebuchet MS" w:hAnsi="Trebuchet MS"/>
        </w:rPr>
      </w:pPr>
    </w:p>
    <w:p w:rsidR="00D2611D" w:rsidRPr="00221D9E" w:rsidRDefault="00D2611D" w:rsidP="001F0C70">
      <w:pPr>
        <w:pStyle w:val="00-Normal-BB"/>
        <w:jc w:val="left"/>
        <w:rPr>
          <w:rFonts w:ascii="Trebuchet MS" w:hAnsi="Trebuchet MS"/>
        </w:rPr>
      </w:pPr>
    </w:p>
    <w:p w:rsidR="00D2611D" w:rsidRPr="00AE0AD4" w:rsidRDefault="00D2611D" w:rsidP="00240B06">
      <w:pPr>
        <w:pStyle w:val="00-Normal-BB"/>
        <w:outlineLvl w:val="0"/>
        <w:rPr>
          <w:rFonts w:ascii="Trebuchet MS" w:hAnsi="Trebuchet MS"/>
          <w:b/>
          <w:sz w:val="24"/>
          <w:szCs w:val="24"/>
        </w:rPr>
      </w:pPr>
      <w:r w:rsidRPr="00AE0AD4">
        <w:rPr>
          <w:rFonts w:ascii="Trebuchet MS" w:hAnsi="Trebuchet MS"/>
          <w:b/>
          <w:sz w:val="24"/>
          <w:szCs w:val="24"/>
        </w:rPr>
        <w:t>Part 1 – General Provisions</w:t>
      </w:r>
    </w:p>
    <w:p w:rsidR="00D2611D" w:rsidRPr="00AE0AD4" w:rsidRDefault="00D2611D" w:rsidP="00FA0588">
      <w:pPr>
        <w:pStyle w:val="00-Normal-BB"/>
        <w:rPr>
          <w:rFonts w:ascii="Trebuchet MS" w:hAnsi="Trebuchet MS"/>
          <w:b/>
        </w:rPr>
      </w:pPr>
    </w:p>
    <w:p w:rsidR="00D2611D" w:rsidRPr="00221D9E" w:rsidRDefault="00D2611D" w:rsidP="00240B06">
      <w:pPr>
        <w:pStyle w:val="00-Normal-BB"/>
        <w:outlineLvl w:val="0"/>
        <w:rPr>
          <w:rFonts w:ascii="Trebuchet MS" w:hAnsi="Trebuchet MS"/>
          <w:sz w:val="24"/>
          <w:szCs w:val="24"/>
        </w:rPr>
      </w:pPr>
      <w:r w:rsidRPr="00221D9E">
        <w:rPr>
          <w:rFonts w:ascii="Trebuchet MS" w:hAnsi="Trebuchet MS"/>
          <w:b/>
        </w:rPr>
        <w:t>Introduction</w:t>
      </w:r>
    </w:p>
    <w:p w:rsidR="00D2611D" w:rsidRPr="00221D9E" w:rsidRDefault="00D2611D" w:rsidP="00FA0588">
      <w:pPr>
        <w:pStyle w:val="00-Normal-BB"/>
        <w:rPr>
          <w:rFonts w:ascii="Trebuchet MS" w:hAnsi="Trebuchet MS"/>
          <w:b/>
        </w:rPr>
      </w:pPr>
    </w:p>
    <w:p w:rsidR="00D2611D" w:rsidRPr="00221D9E" w:rsidRDefault="00D2611D" w:rsidP="00B43F61">
      <w:pPr>
        <w:pStyle w:val="00-Normal-BB"/>
        <w:tabs>
          <w:tab w:val="left" w:pos="1260"/>
        </w:tabs>
        <w:ind w:left="720" w:hanging="720"/>
        <w:rPr>
          <w:rFonts w:ascii="Trebuchet MS" w:hAnsi="Trebuchet MS"/>
        </w:rPr>
      </w:pPr>
      <w:r w:rsidRPr="00221D9E">
        <w:rPr>
          <w:rFonts w:ascii="Trebuchet MS" w:hAnsi="Trebuchet MS"/>
        </w:rPr>
        <w:t>1.</w:t>
      </w:r>
      <w:r w:rsidRPr="00221D9E">
        <w:rPr>
          <w:rFonts w:ascii="Trebuchet MS" w:hAnsi="Trebuchet MS"/>
        </w:rPr>
        <w:tab/>
        <w:t xml:space="preserve">(1) </w:t>
      </w:r>
      <w:r w:rsidRPr="00221D9E">
        <w:rPr>
          <w:rFonts w:ascii="Trebuchet MS" w:hAnsi="Trebuchet MS"/>
          <w:b/>
        </w:rPr>
        <w:t xml:space="preserve">  </w:t>
      </w:r>
      <w:r w:rsidRPr="00221D9E">
        <w:rPr>
          <w:rFonts w:ascii="Trebuchet MS" w:hAnsi="Trebuchet MS"/>
          <w:b/>
        </w:rPr>
        <w:tab/>
      </w:r>
      <w:r w:rsidRPr="00221D9E">
        <w:rPr>
          <w:rFonts w:ascii="Trebuchet MS" w:hAnsi="Trebuchet MS"/>
        </w:rPr>
        <w:t xml:space="preserve">The Council has adopted this Code of Conduct pursuant to section 27 of the Localism </w:t>
      </w:r>
      <w:r w:rsidRPr="00221D9E">
        <w:rPr>
          <w:rFonts w:ascii="Trebuchet MS" w:hAnsi="Trebuchet MS"/>
        </w:rPr>
        <w:tab/>
        <w:t xml:space="preserve">Act 2011 (the Act) to promote and maintain high standards of behaviour by its </w:t>
      </w:r>
      <w:r w:rsidRPr="00221D9E">
        <w:rPr>
          <w:rFonts w:ascii="Trebuchet MS" w:hAnsi="Trebuchet MS"/>
        </w:rPr>
        <w:tab/>
        <w:t xml:space="preserve">members and co-opted members whenever they conduct the business of the </w:t>
      </w:r>
      <w:r w:rsidRPr="00221D9E">
        <w:rPr>
          <w:rFonts w:ascii="Trebuchet MS" w:hAnsi="Trebuchet MS"/>
        </w:rPr>
        <w:tab/>
        <w:t xml:space="preserve">Council including the office to which they were elected or appointed or when they </w:t>
      </w:r>
      <w:r>
        <w:rPr>
          <w:rFonts w:ascii="Trebuchet MS" w:hAnsi="Trebuchet MS"/>
        </w:rPr>
        <w:tab/>
      </w:r>
      <w:r w:rsidRPr="00221D9E">
        <w:rPr>
          <w:rFonts w:ascii="Trebuchet MS" w:hAnsi="Trebuchet MS"/>
        </w:rPr>
        <w:t>claim</w:t>
      </w:r>
      <w:r>
        <w:rPr>
          <w:rFonts w:ascii="Trebuchet MS" w:hAnsi="Trebuchet MS"/>
        </w:rPr>
        <w:t xml:space="preserve"> </w:t>
      </w:r>
      <w:r w:rsidRPr="00221D9E">
        <w:rPr>
          <w:rFonts w:ascii="Trebuchet MS" w:hAnsi="Trebuchet MS"/>
        </w:rPr>
        <w:t>to act or give the impression of acting as a representative of the Council</w:t>
      </w:r>
    </w:p>
    <w:p w:rsidR="00D2611D" w:rsidRPr="00221D9E" w:rsidRDefault="00D2611D" w:rsidP="0026052B">
      <w:pPr>
        <w:pStyle w:val="00-Normal-BB"/>
        <w:ind w:left="1276"/>
        <w:rPr>
          <w:rFonts w:ascii="Trebuchet MS" w:hAnsi="Trebuchet MS"/>
        </w:rPr>
      </w:pPr>
    </w:p>
    <w:p w:rsidR="00D2611D" w:rsidRPr="00221D9E" w:rsidRDefault="00D2611D" w:rsidP="0026052B">
      <w:pPr>
        <w:pStyle w:val="00-Normal-BB"/>
        <w:ind w:left="1276" w:hanging="567"/>
        <w:rPr>
          <w:rFonts w:ascii="Trebuchet MS" w:hAnsi="Trebuchet MS"/>
        </w:rPr>
      </w:pPr>
      <w:r w:rsidRPr="00221D9E">
        <w:rPr>
          <w:rFonts w:ascii="Trebuchet MS" w:hAnsi="Trebuchet MS"/>
        </w:rPr>
        <w:t xml:space="preserve">(2)  This Code of Conduct complies with Section 28 the Act and is consistent with the principles of selflessness, integrity, objectivity, accountability, openness, honesty and </w:t>
      </w:r>
      <w:proofErr w:type="gramStart"/>
      <w:r w:rsidRPr="00221D9E">
        <w:rPr>
          <w:rFonts w:ascii="Trebuchet MS" w:hAnsi="Trebuchet MS"/>
        </w:rPr>
        <w:t>leadership</w:t>
      </w:r>
      <w:proofErr w:type="gramEnd"/>
      <w:r w:rsidRPr="00221D9E">
        <w:rPr>
          <w:rFonts w:ascii="Trebuchet MS" w:hAnsi="Trebuchet MS"/>
        </w:rPr>
        <w:t>.</w:t>
      </w:r>
      <w:r w:rsidRPr="00221D9E">
        <w:rPr>
          <w:rFonts w:ascii="Trebuchet MS" w:hAnsi="Trebuchet MS"/>
        </w:rPr>
        <w:tab/>
      </w:r>
    </w:p>
    <w:p w:rsidR="00D2611D" w:rsidRPr="00221D9E" w:rsidRDefault="00D2611D" w:rsidP="00FA0588">
      <w:pPr>
        <w:pStyle w:val="00-Normal-BB"/>
        <w:ind w:left="709"/>
        <w:rPr>
          <w:rFonts w:ascii="Trebuchet MS" w:hAnsi="Trebuchet MS"/>
        </w:rPr>
      </w:pPr>
    </w:p>
    <w:p w:rsidR="00D2611D" w:rsidRPr="00221D9E" w:rsidRDefault="00D2611D" w:rsidP="00240B06">
      <w:pPr>
        <w:pStyle w:val="02-Level1-BB"/>
        <w:numPr>
          <w:ilvl w:val="0"/>
          <w:numId w:val="0"/>
        </w:numPr>
        <w:outlineLvl w:val="0"/>
        <w:rPr>
          <w:rFonts w:ascii="Trebuchet MS" w:hAnsi="Trebuchet MS"/>
        </w:rPr>
      </w:pPr>
      <w:r w:rsidRPr="00221D9E">
        <w:rPr>
          <w:rFonts w:ascii="Trebuchet MS" w:hAnsi="Trebuchet MS"/>
        </w:rPr>
        <w:t>Scope</w:t>
      </w:r>
    </w:p>
    <w:p w:rsidR="00D2611D" w:rsidRPr="00221D9E" w:rsidRDefault="00D2611D" w:rsidP="00FA0588">
      <w:pPr>
        <w:pStyle w:val="02-NormInd1-BB"/>
        <w:rPr>
          <w:rFonts w:ascii="Trebuchet MS" w:hAnsi="Trebuchet MS"/>
        </w:rPr>
      </w:pPr>
    </w:p>
    <w:p w:rsidR="00D2611D" w:rsidRPr="00221D9E" w:rsidRDefault="00D2611D" w:rsidP="003671AE">
      <w:pPr>
        <w:pStyle w:val="02-NormInd1-BB"/>
        <w:ind w:left="1276" w:hanging="1276"/>
        <w:rPr>
          <w:rFonts w:ascii="Trebuchet MS" w:hAnsi="Trebuchet MS"/>
        </w:rPr>
      </w:pPr>
      <w:r w:rsidRPr="00221D9E">
        <w:rPr>
          <w:rFonts w:ascii="Trebuchet MS" w:hAnsi="Trebuchet MS"/>
        </w:rPr>
        <w:t>2.      (1</w:t>
      </w:r>
      <w:proofErr w:type="gramStart"/>
      <w:r w:rsidRPr="00221D9E">
        <w:rPr>
          <w:rFonts w:ascii="Trebuchet MS" w:hAnsi="Trebuchet MS"/>
        </w:rPr>
        <w:t>)  This</w:t>
      </w:r>
      <w:proofErr w:type="gramEnd"/>
      <w:r w:rsidRPr="00221D9E">
        <w:rPr>
          <w:rFonts w:ascii="Trebuchet MS" w:hAnsi="Trebuchet MS"/>
        </w:rPr>
        <w:t xml:space="preserve"> Code of Conduct applies to you whenever you are acting in your capacity as a   member of </w:t>
      </w:r>
      <w:r w:rsidR="00CB59F6">
        <w:rPr>
          <w:rFonts w:ascii="Trebuchet MS" w:hAnsi="Trebuchet MS"/>
        </w:rPr>
        <w:t>Middle Claydon Parish</w:t>
      </w:r>
      <w:r w:rsidRPr="00221D9E">
        <w:rPr>
          <w:rFonts w:ascii="Trebuchet MS" w:hAnsi="Trebuchet MS"/>
        </w:rPr>
        <w:t xml:space="preserve"> Council, including: –</w:t>
      </w:r>
    </w:p>
    <w:p w:rsidR="00D2611D" w:rsidRPr="00221D9E" w:rsidRDefault="00D2611D" w:rsidP="00FA0588">
      <w:pPr>
        <w:pStyle w:val="02-NormInd1-BB"/>
        <w:rPr>
          <w:rFonts w:ascii="Trebuchet MS" w:hAnsi="Trebuchet MS"/>
        </w:rPr>
      </w:pPr>
    </w:p>
    <w:p w:rsidR="00D2611D" w:rsidRDefault="00D2611D" w:rsidP="001F0C70">
      <w:pPr>
        <w:pStyle w:val="02-Level2-BB"/>
        <w:tabs>
          <w:tab w:val="clear" w:pos="1440"/>
          <w:tab w:val="clear" w:pos="2280"/>
        </w:tabs>
        <w:ind w:left="2127" w:hanging="851"/>
        <w:rPr>
          <w:rFonts w:ascii="Trebuchet MS" w:hAnsi="Trebuchet MS"/>
        </w:rPr>
      </w:pPr>
      <w:r w:rsidRPr="00221D9E">
        <w:rPr>
          <w:rFonts w:ascii="Trebuchet MS" w:hAnsi="Trebuchet MS"/>
        </w:rPr>
        <w:t>at formal meetings of the Council, its Committees and Sub-Committees</w:t>
      </w:r>
    </w:p>
    <w:p w:rsidR="00D2611D" w:rsidRPr="00221D9E" w:rsidRDefault="00D2611D" w:rsidP="001F0C70">
      <w:pPr>
        <w:pStyle w:val="02-Level2-BB"/>
        <w:tabs>
          <w:tab w:val="clear" w:pos="1440"/>
          <w:tab w:val="clear" w:pos="2280"/>
        </w:tabs>
        <w:ind w:left="2127" w:hanging="851"/>
        <w:rPr>
          <w:rFonts w:ascii="Trebuchet MS" w:hAnsi="Trebuchet MS"/>
        </w:rPr>
      </w:pPr>
      <w:r w:rsidRPr="00221D9E">
        <w:rPr>
          <w:rFonts w:ascii="Trebuchet MS" w:hAnsi="Trebuchet MS"/>
        </w:rPr>
        <w:t>when acting as a representative of the authority</w:t>
      </w:r>
    </w:p>
    <w:p w:rsidR="00D2611D" w:rsidRPr="00221D9E" w:rsidRDefault="00D2611D" w:rsidP="00C11123">
      <w:pPr>
        <w:pStyle w:val="02-Level2-BB"/>
        <w:tabs>
          <w:tab w:val="clear" w:pos="1440"/>
          <w:tab w:val="clear" w:pos="2280"/>
        </w:tabs>
        <w:ind w:left="2127" w:hanging="851"/>
        <w:rPr>
          <w:rFonts w:ascii="Trebuchet MS" w:hAnsi="Trebuchet MS"/>
        </w:rPr>
      </w:pPr>
      <w:r w:rsidRPr="00221D9E">
        <w:rPr>
          <w:rFonts w:ascii="Trebuchet MS" w:hAnsi="Trebuchet MS"/>
        </w:rPr>
        <w:t>in discharging your functions as a ward Councillor</w:t>
      </w:r>
    </w:p>
    <w:p w:rsidR="00D2611D" w:rsidRPr="00221D9E" w:rsidRDefault="00D2611D" w:rsidP="00C11123">
      <w:pPr>
        <w:pStyle w:val="02-Level2-BB"/>
        <w:tabs>
          <w:tab w:val="clear" w:pos="1440"/>
          <w:tab w:val="clear" w:pos="2280"/>
        </w:tabs>
        <w:ind w:left="2127" w:hanging="851"/>
        <w:rPr>
          <w:rFonts w:ascii="Trebuchet MS" w:hAnsi="Trebuchet MS"/>
        </w:rPr>
      </w:pPr>
      <w:r w:rsidRPr="00221D9E">
        <w:rPr>
          <w:rFonts w:ascii="Trebuchet MS" w:hAnsi="Trebuchet MS"/>
        </w:rPr>
        <w:t xml:space="preserve">at briefing meetings with officers </w:t>
      </w:r>
    </w:p>
    <w:p w:rsidR="00D2611D" w:rsidRPr="00221D9E" w:rsidRDefault="00D2611D" w:rsidP="00C11123">
      <w:pPr>
        <w:pStyle w:val="02-Level2-BB"/>
        <w:tabs>
          <w:tab w:val="clear" w:pos="1440"/>
          <w:tab w:val="clear" w:pos="2280"/>
        </w:tabs>
        <w:ind w:left="2127" w:hanging="851"/>
        <w:rPr>
          <w:rFonts w:ascii="Trebuchet MS" w:hAnsi="Trebuchet MS"/>
        </w:rPr>
      </w:pPr>
      <w:r w:rsidRPr="00221D9E">
        <w:rPr>
          <w:rFonts w:ascii="Trebuchet MS" w:hAnsi="Trebuchet MS"/>
        </w:rPr>
        <w:t>at site visits and</w:t>
      </w:r>
    </w:p>
    <w:p w:rsidR="00D2611D" w:rsidRPr="00221D9E" w:rsidRDefault="00D2611D" w:rsidP="00C11123">
      <w:pPr>
        <w:pStyle w:val="02-Level2-BB"/>
        <w:tabs>
          <w:tab w:val="clear" w:pos="1440"/>
          <w:tab w:val="clear" w:pos="2280"/>
        </w:tabs>
        <w:ind w:left="2127" w:hanging="851"/>
        <w:rPr>
          <w:rFonts w:ascii="Trebuchet MS" w:hAnsi="Trebuchet MS"/>
        </w:rPr>
      </w:pPr>
      <w:r w:rsidRPr="00221D9E">
        <w:rPr>
          <w:rFonts w:ascii="Trebuchet MS" w:hAnsi="Trebuchet MS"/>
        </w:rPr>
        <w:t>when corresponding with the authority other than in a  private capacity</w:t>
      </w:r>
    </w:p>
    <w:p w:rsidR="00D2611D" w:rsidRPr="00221D9E" w:rsidRDefault="00D2611D" w:rsidP="00C11123">
      <w:pPr>
        <w:pStyle w:val="02-NormInd2-BB"/>
        <w:rPr>
          <w:rFonts w:ascii="Trebuchet MS" w:hAnsi="Trebuchet MS"/>
        </w:rPr>
      </w:pPr>
    </w:p>
    <w:p w:rsidR="00D2611D" w:rsidRPr="00221D9E" w:rsidRDefault="00D2611D" w:rsidP="003671AE">
      <w:pPr>
        <w:pStyle w:val="02-NormInd2-BB"/>
        <w:ind w:left="1276" w:hanging="556"/>
        <w:rPr>
          <w:rFonts w:ascii="Trebuchet MS" w:hAnsi="Trebuchet MS"/>
        </w:rPr>
      </w:pPr>
      <w:r w:rsidRPr="00221D9E">
        <w:rPr>
          <w:rFonts w:ascii="Trebuchet MS" w:hAnsi="Trebuchet MS"/>
        </w:rPr>
        <w:t>(2)</w:t>
      </w:r>
      <w:r w:rsidRPr="00221D9E">
        <w:rPr>
          <w:rFonts w:ascii="Trebuchet MS" w:hAnsi="Trebuchet MS"/>
        </w:rPr>
        <w:tab/>
        <w:t>Where you act as a representative of the Council: –</w:t>
      </w:r>
    </w:p>
    <w:p w:rsidR="00D2611D" w:rsidRPr="00221D9E" w:rsidRDefault="00D2611D" w:rsidP="003671AE">
      <w:pPr>
        <w:pStyle w:val="02-NormInd2-BB"/>
        <w:ind w:left="1276" w:hanging="556"/>
        <w:rPr>
          <w:rFonts w:ascii="Trebuchet MS" w:hAnsi="Trebuchet MS"/>
        </w:rPr>
      </w:pPr>
    </w:p>
    <w:p w:rsidR="00D2611D" w:rsidRPr="00221D9E" w:rsidRDefault="00D2611D" w:rsidP="003671AE">
      <w:pPr>
        <w:pStyle w:val="02-Level4-BB"/>
        <w:tabs>
          <w:tab w:val="num" w:pos="2127"/>
        </w:tabs>
        <w:ind w:left="2127" w:hanging="851"/>
        <w:rPr>
          <w:rFonts w:ascii="Trebuchet MS" w:hAnsi="Trebuchet MS"/>
        </w:rPr>
      </w:pPr>
      <w:r w:rsidRPr="00221D9E">
        <w:rPr>
          <w:rFonts w:ascii="Trebuchet MS" w:hAnsi="Trebuchet MS"/>
        </w:rPr>
        <w:t>on another authority, you must when acting for that authority, comply with that other authority’s code of conduct; or</w:t>
      </w:r>
    </w:p>
    <w:p w:rsidR="00D2611D" w:rsidRPr="00221D9E" w:rsidRDefault="00D2611D" w:rsidP="003671AE">
      <w:pPr>
        <w:pStyle w:val="02-Level4-BB"/>
        <w:tabs>
          <w:tab w:val="num" w:pos="2127"/>
        </w:tabs>
        <w:ind w:left="2127" w:hanging="851"/>
        <w:rPr>
          <w:rFonts w:ascii="Trebuchet MS" w:hAnsi="Trebuchet MS"/>
        </w:rPr>
      </w:pPr>
      <w:r w:rsidRPr="00221D9E">
        <w:rPr>
          <w:rFonts w:ascii="Trebuchet MS" w:hAnsi="Trebuchet MS"/>
        </w:rPr>
        <w:t xml:space="preserve">on any other body, you must, when acting for that other body, comply with this Code of Conduct, except and insofar as it conflicts with any other lawful obligations to which that other body may ne subject </w:t>
      </w:r>
    </w:p>
    <w:p w:rsidR="00D2611D" w:rsidRPr="00221D9E" w:rsidRDefault="00D2611D" w:rsidP="00380A41">
      <w:pPr>
        <w:pStyle w:val="02-Level1-BB"/>
        <w:numPr>
          <w:ilvl w:val="0"/>
          <w:numId w:val="0"/>
        </w:numPr>
        <w:ind w:left="720" w:hanging="720"/>
        <w:rPr>
          <w:rFonts w:ascii="Trebuchet MS" w:hAnsi="Trebuchet MS"/>
        </w:rPr>
      </w:pPr>
    </w:p>
    <w:p w:rsidR="00D2611D" w:rsidRPr="00221D9E" w:rsidRDefault="00D2611D" w:rsidP="00240B06">
      <w:pPr>
        <w:pStyle w:val="02-Level1-BB"/>
        <w:numPr>
          <w:ilvl w:val="0"/>
          <w:numId w:val="0"/>
        </w:numPr>
        <w:ind w:left="720" w:hanging="720"/>
        <w:outlineLvl w:val="0"/>
        <w:rPr>
          <w:rFonts w:ascii="Trebuchet MS" w:hAnsi="Trebuchet MS"/>
        </w:rPr>
      </w:pPr>
      <w:r w:rsidRPr="00221D9E">
        <w:rPr>
          <w:rFonts w:ascii="Trebuchet MS" w:hAnsi="Trebuchet MS"/>
        </w:rPr>
        <w:t>General obligations</w:t>
      </w:r>
    </w:p>
    <w:p w:rsidR="00D2611D" w:rsidRPr="00221D9E" w:rsidRDefault="00D2611D" w:rsidP="00FA0588">
      <w:pPr>
        <w:pStyle w:val="02-NormInd1-BB"/>
        <w:rPr>
          <w:rFonts w:ascii="Trebuchet MS" w:hAnsi="Trebuchet MS"/>
        </w:rPr>
      </w:pPr>
    </w:p>
    <w:p w:rsidR="00D2611D" w:rsidRPr="00221D9E" w:rsidRDefault="00D2611D" w:rsidP="00380A41">
      <w:pPr>
        <w:pStyle w:val="02-NormInd1-BB"/>
        <w:ind w:hanging="720"/>
        <w:rPr>
          <w:rFonts w:ascii="Trebuchet MS" w:hAnsi="Trebuchet MS"/>
        </w:rPr>
      </w:pPr>
      <w:r w:rsidRPr="00221D9E">
        <w:rPr>
          <w:rFonts w:ascii="Trebuchet MS" w:hAnsi="Trebuchet MS"/>
        </w:rPr>
        <w:t>3.</w:t>
      </w:r>
      <w:r w:rsidRPr="00221D9E">
        <w:rPr>
          <w:rFonts w:ascii="Trebuchet MS" w:hAnsi="Trebuchet MS"/>
        </w:rPr>
        <w:tab/>
        <w:t>You must –</w:t>
      </w:r>
    </w:p>
    <w:p w:rsidR="00D2611D" w:rsidRPr="00221D9E" w:rsidRDefault="00D2611D" w:rsidP="00FA0588">
      <w:pPr>
        <w:pStyle w:val="02-NormInd1-BB"/>
        <w:rPr>
          <w:rFonts w:ascii="Trebuchet MS" w:hAnsi="Trebuchet MS"/>
        </w:rPr>
      </w:pPr>
    </w:p>
    <w:p w:rsidR="00D2611D" w:rsidRPr="00221D9E" w:rsidRDefault="00D2611D" w:rsidP="00380A41">
      <w:pPr>
        <w:pStyle w:val="02-Level2-BB"/>
        <w:numPr>
          <w:ilvl w:val="0"/>
          <w:numId w:val="0"/>
        </w:numPr>
        <w:ind w:left="1440" w:hanging="720"/>
        <w:rPr>
          <w:rFonts w:ascii="Trebuchet MS" w:hAnsi="Trebuchet MS"/>
        </w:rPr>
      </w:pPr>
      <w:r w:rsidRPr="00221D9E">
        <w:rPr>
          <w:rFonts w:ascii="Trebuchet MS" w:hAnsi="Trebuchet MS"/>
        </w:rPr>
        <w:t>(1)</w:t>
      </w:r>
      <w:r w:rsidRPr="00221D9E">
        <w:rPr>
          <w:rFonts w:ascii="Trebuchet MS" w:hAnsi="Trebuchet MS"/>
        </w:rPr>
        <w:tab/>
      </w:r>
      <w:proofErr w:type="gramStart"/>
      <w:r w:rsidRPr="00221D9E">
        <w:rPr>
          <w:rFonts w:ascii="Trebuchet MS" w:hAnsi="Trebuchet MS"/>
        </w:rPr>
        <w:t>provide</w:t>
      </w:r>
      <w:proofErr w:type="gramEnd"/>
      <w:r w:rsidRPr="00221D9E">
        <w:rPr>
          <w:rFonts w:ascii="Trebuchet MS" w:hAnsi="Trebuchet MS"/>
        </w:rPr>
        <w:t xml:space="preserve"> leadership to the council and communities within its area, by personal example and </w:t>
      </w:r>
    </w:p>
    <w:p w:rsidR="00D2611D" w:rsidRPr="00221D9E" w:rsidRDefault="00D2611D" w:rsidP="00380A41">
      <w:pPr>
        <w:pStyle w:val="02-NormInd2-BB"/>
        <w:rPr>
          <w:rFonts w:ascii="Trebuchet MS" w:hAnsi="Trebuchet MS"/>
        </w:rPr>
      </w:pPr>
    </w:p>
    <w:p w:rsidR="00D2611D" w:rsidRPr="00221D9E" w:rsidRDefault="00D2611D" w:rsidP="00C11123">
      <w:pPr>
        <w:pStyle w:val="02-Level2-BB"/>
        <w:numPr>
          <w:ilvl w:val="0"/>
          <w:numId w:val="12"/>
        </w:numPr>
        <w:tabs>
          <w:tab w:val="clear" w:pos="2280"/>
        </w:tabs>
        <w:ind w:left="1440" w:hanging="720"/>
        <w:rPr>
          <w:rFonts w:ascii="Trebuchet MS" w:hAnsi="Trebuchet MS"/>
        </w:rPr>
      </w:pPr>
      <w:r w:rsidRPr="00221D9E">
        <w:rPr>
          <w:rFonts w:ascii="Trebuchet MS" w:hAnsi="Trebuchet MS"/>
        </w:rPr>
        <w:t>respect others and not bully any person</w:t>
      </w:r>
    </w:p>
    <w:p w:rsidR="00D2611D" w:rsidRPr="00221D9E" w:rsidRDefault="00D2611D" w:rsidP="00C11123">
      <w:pPr>
        <w:pStyle w:val="02-NormInd2-BB"/>
        <w:rPr>
          <w:rFonts w:ascii="Trebuchet MS" w:hAnsi="Trebuchet MS"/>
        </w:rPr>
      </w:pPr>
    </w:p>
    <w:p w:rsidR="00D2611D" w:rsidRPr="00221D9E" w:rsidRDefault="00D2611D" w:rsidP="00C11123">
      <w:pPr>
        <w:pStyle w:val="02-Level2-BB"/>
        <w:numPr>
          <w:ilvl w:val="0"/>
          <w:numId w:val="12"/>
        </w:numPr>
        <w:tabs>
          <w:tab w:val="clear" w:pos="2280"/>
        </w:tabs>
        <w:ind w:left="1418" w:hanging="709"/>
        <w:rPr>
          <w:rFonts w:ascii="Trebuchet MS" w:hAnsi="Trebuchet MS"/>
        </w:rPr>
      </w:pPr>
      <w:r w:rsidRPr="00221D9E">
        <w:rPr>
          <w:rFonts w:ascii="Trebuchet MS" w:hAnsi="Trebuchet MS"/>
        </w:rPr>
        <w:t>recognise that officers (other than political assistants) are employed by and serve the whole council</w:t>
      </w:r>
    </w:p>
    <w:p w:rsidR="00D2611D" w:rsidRPr="00221D9E" w:rsidRDefault="00D2611D" w:rsidP="00380A41">
      <w:pPr>
        <w:pStyle w:val="02-NormInd2-BB"/>
        <w:rPr>
          <w:rFonts w:ascii="Trebuchet MS" w:hAnsi="Trebuchet MS"/>
        </w:rPr>
      </w:pPr>
    </w:p>
    <w:p w:rsidR="00D2611D" w:rsidRPr="00221D9E" w:rsidRDefault="00D2611D" w:rsidP="00C11123">
      <w:pPr>
        <w:pStyle w:val="02-NormInd2-BB"/>
        <w:ind w:left="0" w:firstLine="709"/>
        <w:rPr>
          <w:rFonts w:ascii="Trebuchet MS" w:hAnsi="Trebuchet MS"/>
        </w:rPr>
      </w:pPr>
      <w:r w:rsidRPr="00221D9E">
        <w:rPr>
          <w:rFonts w:ascii="Trebuchet MS" w:hAnsi="Trebuchet MS"/>
        </w:rPr>
        <w:t>(4)</w:t>
      </w:r>
      <w:r w:rsidRPr="00221D9E">
        <w:rPr>
          <w:rFonts w:ascii="Trebuchet MS" w:hAnsi="Trebuchet MS"/>
        </w:rPr>
        <w:tab/>
        <w:t>respect the confidentiality of information which you receive as a member –</w:t>
      </w:r>
    </w:p>
    <w:p w:rsidR="00D2611D" w:rsidRPr="00221D9E" w:rsidRDefault="00D2611D" w:rsidP="00380A41">
      <w:pPr>
        <w:pStyle w:val="02-Level3-BB"/>
        <w:numPr>
          <w:ilvl w:val="2"/>
          <w:numId w:val="12"/>
        </w:numPr>
        <w:rPr>
          <w:rFonts w:ascii="Trebuchet MS" w:hAnsi="Trebuchet MS"/>
        </w:rPr>
      </w:pPr>
      <w:r w:rsidRPr="00221D9E">
        <w:rPr>
          <w:rFonts w:ascii="Trebuchet MS" w:hAnsi="Trebuchet MS"/>
        </w:rPr>
        <w:lastRenderedPageBreak/>
        <w:t>not disclosing confidential information to third parties unless required by law to do so or where there is a clear and over-riding public interest in doing so; and</w:t>
      </w:r>
    </w:p>
    <w:p w:rsidR="00D2611D" w:rsidRPr="00221D9E" w:rsidRDefault="00D2611D" w:rsidP="00380A41">
      <w:pPr>
        <w:pStyle w:val="02-Level3-BB"/>
        <w:numPr>
          <w:ilvl w:val="2"/>
          <w:numId w:val="12"/>
        </w:numPr>
        <w:rPr>
          <w:rFonts w:ascii="Trebuchet MS" w:hAnsi="Trebuchet MS"/>
        </w:rPr>
      </w:pPr>
      <w:r w:rsidRPr="00221D9E">
        <w:rPr>
          <w:rFonts w:ascii="Trebuchet MS" w:hAnsi="Trebuchet MS"/>
        </w:rPr>
        <w:t>not obstructing third parties’ legal rights of access to information</w:t>
      </w:r>
    </w:p>
    <w:p w:rsidR="00D2611D" w:rsidRPr="00221D9E" w:rsidRDefault="00D2611D" w:rsidP="00380A41">
      <w:pPr>
        <w:pStyle w:val="02-NormInd3-BB"/>
        <w:rPr>
          <w:rFonts w:ascii="Trebuchet MS" w:hAnsi="Trebuchet MS"/>
        </w:rPr>
      </w:pPr>
    </w:p>
    <w:p w:rsidR="00D2611D" w:rsidRPr="00221D9E" w:rsidRDefault="00D2611D" w:rsidP="00C11123">
      <w:pPr>
        <w:pStyle w:val="02-Level2-BB"/>
        <w:numPr>
          <w:ilvl w:val="0"/>
          <w:numId w:val="13"/>
        </w:numPr>
        <w:tabs>
          <w:tab w:val="clear" w:pos="2280"/>
        </w:tabs>
        <w:ind w:left="1418" w:hanging="709"/>
        <w:rPr>
          <w:rFonts w:ascii="Trebuchet MS" w:hAnsi="Trebuchet MS"/>
        </w:rPr>
      </w:pPr>
      <w:r w:rsidRPr="00221D9E">
        <w:rPr>
          <w:rFonts w:ascii="Trebuchet MS" w:hAnsi="Trebuchet MS"/>
        </w:rPr>
        <w:t xml:space="preserve"> not misconduct yourself in a manner which is likely to bring the council into disrepute</w:t>
      </w:r>
    </w:p>
    <w:p w:rsidR="00D2611D" w:rsidRPr="00221D9E" w:rsidRDefault="00D2611D" w:rsidP="00380A41">
      <w:pPr>
        <w:pStyle w:val="02-NormInd2-BB"/>
        <w:rPr>
          <w:rFonts w:ascii="Trebuchet MS" w:hAnsi="Trebuchet MS"/>
        </w:rPr>
      </w:pPr>
    </w:p>
    <w:p w:rsidR="00D2611D" w:rsidRPr="00221D9E" w:rsidRDefault="00D2611D" w:rsidP="00C11123">
      <w:pPr>
        <w:pStyle w:val="02-Level2-BB"/>
        <w:numPr>
          <w:ilvl w:val="0"/>
          <w:numId w:val="13"/>
        </w:numPr>
        <w:tabs>
          <w:tab w:val="clear" w:pos="2280"/>
        </w:tabs>
        <w:rPr>
          <w:rFonts w:ascii="Trebuchet MS" w:hAnsi="Trebuchet MS"/>
        </w:rPr>
      </w:pPr>
      <w:r w:rsidRPr="00221D9E">
        <w:rPr>
          <w:rFonts w:ascii="Trebuchet MS" w:hAnsi="Trebuchet MS"/>
        </w:rPr>
        <w:tab/>
        <w:t xml:space="preserve">use your position as a member in the public interest and not for personal advantage </w:t>
      </w:r>
    </w:p>
    <w:p w:rsidR="00D2611D" w:rsidRPr="00221D9E" w:rsidRDefault="00D2611D" w:rsidP="00380A41">
      <w:pPr>
        <w:pStyle w:val="02-NormInd2-BB"/>
        <w:rPr>
          <w:rFonts w:ascii="Trebuchet MS" w:hAnsi="Trebuchet MS"/>
        </w:rPr>
      </w:pPr>
    </w:p>
    <w:p w:rsidR="00D2611D" w:rsidRPr="00221D9E" w:rsidRDefault="00D2611D" w:rsidP="00C11123">
      <w:pPr>
        <w:pStyle w:val="02-Level2-BB"/>
        <w:numPr>
          <w:ilvl w:val="0"/>
          <w:numId w:val="13"/>
        </w:numPr>
        <w:tabs>
          <w:tab w:val="clear" w:pos="2280"/>
        </w:tabs>
        <w:ind w:left="1418" w:hanging="709"/>
        <w:rPr>
          <w:rFonts w:ascii="Trebuchet MS" w:hAnsi="Trebuchet MS"/>
        </w:rPr>
      </w:pPr>
      <w:r w:rsidRPr="00221D9E">
        <w:rPr>
          <w:rFonts w:ascii="Trebuchet MS" w:hAnsi="Trebuchet MS"/>
        </w:rPr>
        <w:t>act in accordance with the council’s reasonable rules on the use of the resources of the council for private or political purposes</w:t>
      </w:r>
    </w:p>
    <w:p w:rsidR="00D2611D" w:rsidRPr="00221D9E" w:rsidRDefault="00D2611D" w:rsidP="00380A41">
      <w:pPr>
        <w:pStyle w:val="02-NormInd2-BB"/>
        <w:rPr>
          <w:rFonts w:ascii="Trebuchet MS" w:hAnsi="Trebuchet MS"/>
        </w:rPr>
      </w:pPr>
    </w:p>
    <w:p w:rsidR="00D2611D" w:rsidRPr="00221D9E" w:rsidRDefault="00D2611D" w:rsidP="00C11123">
      <w:pPr>
        <w:pStyle w:val="02-Level2-BB"/>
        <w:numPr>
          <w:ilvl w:val="0"/>
          <w:numId w:val="13"/>
        </w:numPr>
        <w:tabs>
          <w:tab w:val="clear" w:pos="2280"/>
        </w:tabs>
        <w:ind w:left="1418" w:hanging="709"/>
        <w:rPr>
          <w:rFonts w:ascii="Trebuchet MS" w:hAnsi="Trebuchet MS"/>
        </w:rPr>
      </w:pPr>
      <w:r w:rsidRPr="00221D9E">
        <w:rPr>
          <w:rFonts w:ascii="Trebuchet MS" w:hAnsi="Trebuchet MS"/>
        </w:rPr>
        <w:t>exercise your own independent judgement, taking decisions for good and substantial reasons –</w:t>
      </w:r>
    </w:p>
    <w:p w:rsidR="00D2611D" w:rsidRPr="00221D9E" w:rsidRDefault="00D2611D" w:rsidP="00380A41">
      <w:pPr>
        <w:pStyle w:val="02-Level3-BB"/>
        <w:numPr>
          <w:ilvl w:val="2"/>
          <w:numId w:val="13"/>
        </w:numPr>
        <w:rPr>
          <w:rFonts w:ascii="Trebuchet MS" w:hAnsi="Trebuchet MS"/>
        </w:rPr>
      </w:pPr>
      <w:r w:rsidRPr="00221D9E">
        <w:rPr>
          <w:rFonts w:ascii="Trebuchet MS" w:hAnsi="Trebuchet MS"/>
        </w:rPr>
        <w:t>attaching appropriate weight to all relevant considerations including, where appropriate, public opinion and the views of political groups</w:t>
      </w:r>
    </w:p>
    <w:p w:rsidR="00D2611D" w:rsidRPr="00221D9E" w:rsidRDefault="00D2611D" w:rsidP="00380A41">
      <w:pPr>
        <w:pStyle w:val="02-Level3-BB"/>
        <w:numPr>
          <w:ilvl w:val="2"/>
          <w:numId w:val="13"/>
        </w:numPr>
        <w:rPr>
          <w:rFonts w:ascii="Trebuchet MS" w:hAnsi="Trebuchet MS"/>
        </w:rPr>
      </w:pPr>
      <w:r w:rsidRPr="00221D9E">
        <w:rPr>
          <w:rFonts w:ascii="Trebuchet MS" w:hAnsi="Trebuchet MS"/>
        </w:rPr>
        <w:t>paying due regard to the advice of officers and</w:t>
      </w:r>
    </w:p>
    <w:p w:rsidR="00D2611D" w:rsidRPr="00221D9E" w:rsidRDefault="00D2611D" w:rsidP="00380A41">
      <w:pPr>
        <w:pStyle w:val="02-Level3-BB"/>
        <w:numPr>
          <w:ilvl w:val="2"/>
          <w:numId w:val="13"/>
        </w:numPr>
        <w:rPr>
          <w:rFonts w:ascii="Trebuchet MS" w:hAnsi="Trebuchet MS"/>
        </w:rPr>
      </w:pPr>
      <w:r w:rsidRPr="00221D9E">
        <w:rPr>
          <w:rFonts w:ascii="Trebuchet MS" w:hAnsi="Trebuchet MS"/>
        </w:rPr>
        <w:t>stating the reasons for your decisions where those reasons are not otherwise apparent</w:t>
      </w:r>
    </w:p>
    <w:p w:rsidR="00D2611D" w:rsidRPr="00221D9E" w:rsidRDefault="00D2611D" w:rsidP="00380A41">
      <w:pPr>
        <w:pStyle w:val="02-NormInd3-BB"/>
        <w:rPr>
          <w:rFonts w:ascii="Trebuchet MS" w:hAnsi="Trebuchet MS"/>
        </w:rPr>
      </w:pPr>
    </w:p>
    <w:p w:rsidR="00D2611D" w:rsidRPr="00221D9E" w:rsidRDefault="00D2611D" w:rsidP="00C11123">
      <w:pPr>
        <w:pStyle w:val="02-Level2-BB"/>
        <w:numPr>
          <w:ilvl w:val="0"/>
          <w:numId w:val="13"/>
        </w:numPr>
        <w:tabs>
          <w:tab w:val="clear" w:pos="2280"/>
        </w:tabs>
        <w:ind w:left="1440" w:hanging="731"/>
        <w:rPr>
          <w:rFonts w:ascii="Trebuchet MS" w:hAnsi="Trebuchet MS"/>
        </w:rPr>
      </w:pPr>
      <w:r w:rsidRPr="00221D9E">
        <w:rPr>
          <w:rFonts w:ascii="Trebuchet MS" w:hAnsi="Trebuchet MS"/>
        </w:rPr>
        <w:t>account for your actions</w:t>
      </w:r>
    </w:p>
    <w:p w:rsidR="00D2611D" w:rsidRPr="00221D9E" w:rsidRDefault="00D2611D" w:rsidP="0040622E">
      <w:pPr>
        <w:pStyle w:val="02-NormInd2-BB"/>
        <w:rPr>
          <w:rFonts w:ascii="Trebuchet MS" w:hAnsi="Trebuchet MS"/>
        </w:rPr>
      </w:pPr>
    </w:p>
    <w:p w:rsidR="00D2611D" w:rsidRPr="00221D9E" w:rsidRDefault="00D2611D" w:rsidP="0040622E">
      <w:pPr>
        <w:pStyle w:val="02-Level2-BB"/>
        <w:numPr>
          <w:ilvl w:val="0"/>
          <w:numId w:val="13"/>
        </w:numPr>
        <w:tabs>
          <w:tab w:val="clear" w:pos="2280"/>
        </w:tabs>
        <w:rPr>
          <w:rFonts w:ascii="Trebuchet MS" w:hAnsi="Trebuchet MS"/>
        </w:rPr>
      </w:pPr>
      <w:proofErr w:type="gramStart"/>
      <w:r w:rsidRPr="00221D9E">
        <w:rPr>
          <w:rFonts w:ascii="Trebuchet MS" w:hAnsi="Trebuchet MS"/>
        </w:rPr>
        <w:t>ensure</w:t>
      </w:r>
      <w:proofErr w:type="gramEnd"/>
      <w:r w:rsidRPr="00221D9E">
        <w:rPr>
          <w:rFonts w:ascii="Trebuchet MS" w:hAnsi="Trebuchet MS"/>
        </w:rPr>
        <w:t xml:space="preserve"> that the council acts within the law.</w:t>
      </w:r>
    </w:p>
    <w:p w:rsidR="00D2611D" w:rsidRPr="00221D9E" w:rsidRDefault="00D2611D" w:rsidP="00FA0588">
      <w:pPr>
        <w:pStyle w:val="02-NormInd3-BB"/>
        <w:rPr>
          <w:rFonts w:ascii="Trebuchet MS" w:hAnsi="Trebuchet MS"/>
        </w:rPr>
      </w:pPr>
    </w:p>
    <w:p w:rsidR="00D2611D" w:rsidRPr="00221D9E" w:rsidRDefault="00D2611D" w:rsidP="00FA0588">
      <w:pPr>
        <w:pStyle w:val="02-NormInd3-BB"/>
        <w:rPr>
          <w:rFonts w:ascii="Trebuchet MS" w:hAnsi="Trebuchet MS"/>
        </w:rPr>
      </w:pPr>
    </w:p>
    <w:p w:rsidR="00D2611D" w:rsidRPr="00AE0AD4" w:rsidRDefault="00D2611D" w:rsidP="00240B06">
      <w:pPr>
        <w:autoSpaceDE w:val="0"/>
        <w:autoSpaceDN w:val="0"/>
        <w:adjustRightInd w:val="0"/>
        <w:outlineLvl w:val="0"/>
        <w:rPr>
          <w:rFonts w:ascii="Trebuchet MS" w:hAnsi="Trebuchet MS" w:cs="Arial"/>
          <w:b/>
          <w:sz w:val="22"/>
          <w:szCs w:val="22"/>
          <w:lang w:val="en-US"/>
        </w:rPr>
      </w:pPr>
      <w:r w:rsidRPr="00AE0AD4">
        <w:rPr>
          <w:rFonts w:ascii="Trebuchet MS" w:hAnsi="Trebuchet MS" w:cs="Arial"/>
          <w:b/>
          <w:sz w:val="22"/>
          <w:szCs w:val="22"/>
          <w:lang w:val="en-US"/>
        </w:rPr>
        <w:t>Part 2 - Interests</w:t>
      </w:r>
    </w:p>
    <w:p w:rsidR="00D2611D" w:rsidRPr="00B43F61" w:rsidRDefault="00D2611D" w:rsidP="0026052B">
      <w:pPr>
        <w:autoSpaceDE w:val="0"/>
        <w:autoSpaceDN w:val="0"/>
        <w:adjustRightInd w:val="0"/>
        <w:jc w:val="center"/>
        <w:rPr>
          <w:rFonts w:ascii="Trebuchet MS" w:hAnsi="Trebuchet MS" w:cs="Arial"/>
          <w:sz w:val="22"/>
          <w:szCs w:val="22"/>
          <w:lang w:val="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9180"/>
      </w:tblGrid>
      <w:tr w:rsidR="00D2611D" w:rsidRPr="00B43F61" w:rsidTr="0026052B">
        <w:tc>
          <w:tcPr>
            <w:tcW w:w="9828" w:type="dxa"/>
            <w:gridSpan w:val="2"/>
            <w:tcBorders>
              <w:top w:val="nil"/>
              <w:left w:val="nil"/>
              <w:bottom w:val="nil"/>
              <w:right w:val="nil"/>
            </w:tcBorders>
          </w:tcPr>
          <w:p w:rsidR="00D2611D" w:rsidRPr="00B43F61" w:rsidRDefault="00D2611D" w:rsidP="0026052B">
            <w:pPr>
              <w:autoSpaceDE w:val="0"/>
              <w:autoSpaceDN w:val="0"/>
              <w:adjustRightInd w:val="0"/>
              <w:rPr>
                <w:rFonts w:ascii="Trebuchet MS" w:hAnsi="Trebuchet MS" w:cs="Arial"/>
                <w:b/>
                <w:bCs/>
                <w:lang w:val="en-US"/>
              </w:rPr>
            </w:pPr>
            <w:r w:rsidRPr="00B43F61">
              <w:rPr>
                <w:rFonts w:ascii="Trebuchet MS" w:hAnsi="Trebuchet MS" w:cs="Arial"/>
                <w:b/>
                <w:bCs/>
                <w:sz w:val="22"/>
                <w:szCs w:val="22"/>
                <w:lang w:val="en-US"/>
              </w:rPr>
              <w:t>Personal interests</w:t>
            </w:r>
          </w:p>
          <w:p w:rsidR="00D2611D" w:rsidRPr="00B43F61" w:rsidRDefault="00D2611D" w:rsidP="0026052B">
            <w:pPr>
              <w:autoSpaceDE w:val="0"/>
              <w:autoSpaceDN w:val="0"/>
              <w:adjustRightInd w:val="0"/>
              <w:rPr>
                <w:rFonts w:ascii="Trebuchet MS" w:hAnsi="Trebuchet MS" w:cs="Arial"/>
                <w:b/>
                <w:bCs/>
                <w:lang w:val="en-US"/>
              </w:rPr>
            </w:pPr>
          </w:p>
        </w:tc>
      </w:tr>
      <w:tr w:rsidR="00D2611D" w:rsidRPr="00B43F61" w:rsidTr="0026052B">
        <w:tc>
          <w:tcPr>
            <w:tcW w:w="9828" w:type="dxa"/>
            <w:gridSpan w:val="2"/>
            <w:tcBorders>
              <w:top w:val="nil"/>
              <w:left w:val="nil"/>
              <w:bottom w:val="nil"/>
              <w:right w:val="nil"/>
            </w:tcBorders>
          </w:tcPr>
          <w:p w:rsidR="00D2611D" w:rsidRPr="00B43F61" w:rsidRDefault="00D2611D" w:rsidP="00C11123">
            <w:pPr>
              <w:autoSpaceDE w:val="0"/>
              <w:autoSpaceDN w:val="0"/>
              <w:adjustRightInd w:val="0"/>
              <w:ind w:left="360" w:hanging="360"/>
              <w:jc w:val="both"/>
              <w:rPr>
                <w:rFonts w:ascii="Trebuchet MS" w:hAnsi="Trebuchet MS" w:cs="Arial"/>
                <w:b/>
                <w:bCs/>
                <w:lang w:val="en-US"/>
              </w:rPr>
            </w:pPr>
            <w:r w:rsidRPr="00AE0AD4">
              <w:rPr>
                <w:rFonts w:ascii="Trebuchet MS" w:hAnsi="Trebuchet MS" w:cs="Arial"/>
                <w:bCs/>
                <w:sz w:val="22"/>
                <w:szCs w:val="22"/>
                <w:lang w:val="en-US"/>
              </w:rPr>
              <w:t>4.</w:t>
            </w:r>
            <w:r w:rsidRPr="00B43F61">
              <w:rPr>
                <w:rFonts w:ascii="Trebuchet MS" w:hAnsi="Trebuchet MS" w:cs="Arial"/>
                <w:b/>
                <w:bCs/>
                <w:sz w:val="22"/>
                <w:szCs w:val="22"/>
                <w:lang w:val="en-US"/>
              </w:rPr>
              <w:tab/>
            </w:r>
            <w:r w:rsidRPr="006B3F38">
              <w:rPr>
                <w:rFonts w:ascii="Trebuchet MS" w:hAnsi="Trebuchet MS" w:cs="Arial"/>
                <w:bCs/>
                <w:sz w:val="22"/>
                <w:szCs w:val="22"/>
                <w:lang w:val="en-US"/>
              </w:rPr>
              <w:t>In addition to the statutory requirements under the Act in relation to D</w:t>
            </w:r>
            <w:r>
              <w:rPr>
                <w:rFonts w:ascii="Trebuchet MS" w:hAnsi="Trebuchet MS" w:cs="Arial"/>
                <w:bCs/>
                <w:sz w:val="22"/>
                <w:szCs w:val="22"/>
                <w:lang w:val="en-US"/>
              </w:rPr>
              <w:t xml:space="preserve">isclosable Pecuniary Interests </w:t>
            </w:r>
            <w:r w:rsidRPr="006B3F38">
              <w:rPr>
                <w:rFonts w:ascii="Trebuchet MS" w:hAnsi="Trebuchet MS" w:cs="Arial"/>
                <w:bCs/>
                <w:sz w:val="22"/>
                <w:szCs w:val="22"/>
                <w:lang w:val="en-US"/>
              </w:rPr>
              <w:t>and save for the subject interest already having been declared as</w:t>
            </w:r>
            <w:r>
              <w:rPr>
                <w:rFonts w:ascii="Trebuchet MS" w:hAnsi="Trebuchet MS" w:cs="Arial"/>
                <w:bCs/>
                <w:sz w:val="22"/>
                <w:szCs w:val="22"/>
                <w:lang w:val="en-US"/>
              </w:rPr>
              <w:t xml:space="preserve"> </w:t>
            </w:r>
            <w:r w:rsidRPr="006B3F38">
              <w:rPr>
                <w:rFonts w:ascii="Trebuchet MS" w:hAnsi="Trebuchet MS" w:cs="Arial"/>
                <w:bCs/>
                <w:sz w:val="22"/>
                <w:szCs w:val="22"/>
                <w:lang w:val="en-US"/>
              </w:rPr>
              <w:t>a D</w:t>
            </w:r>
            <w:r>
              <w:rPr>
                <w:rFonts w:ascii="Trebuchet MS" w:hAnsi="Trebuchet MS" w:cs="Arial"/>
                <w:bCs/>
                <w:sz w:val="22"/>
                <w:szCs w:val="22"/>
                <w:lang w:val="en-US"/>
              </w:rPr>
              <w:t xml:space="preserve">isclosable Pecuniary Interest </w:t>
            </w:r>
            <w:r w:rsidRPr="006B3F38">
              <w:rPr>
                <w:rFonts w:ascii="Trebuchet MS" w:hAnsi="Trebuchet MS" w:cs="Arial"/>
                <w:bCs/>
                <w:sz w:val="22"/>
                <w:szCs w:val="22"/>
                <w:lang w:val="en-US"/>
              </w:rPr>
              <w:t xml:space="preserve">and the statutory provisions complied with, </w:t>
            </w:r>
            <w:r>
              <w:rPr>
                <w:rFonts w:ascii="Trebuchet MS" w:hAnsi="Trebuchet MS" w:cs="Arial"/>
                <w:bCs/>
                <w:sz w:val="22"/>
                <w:szCs w:val="22"/>
                <w:lang w:val="en-US"/>
              </w:rPr>
              <w:t xml:space="preserve">the following Paragraphs 5 to 8 </w:t>
            </w:r>
            <w:r w:rsidRPr="006B3F38">
              <w:rPr>
                <w:rFonts w:ascii="Trebuchet MS" w:hAnsi="Trebuchet MS" w:cs="Arial"/>
                <w:bCs/>
                <w:sz w:val="22"/>
                <w:szCs w:val="22"/>
                <w:lang w:val="en-US"/>
              </w:rPr>
              <w:t>shall</w:t>
            </w:r>
            <w:r>
              <w:rPr>
                <w:rFonts w:ascii="Trebuchet MS" w:hAnsi="Trebuchet MS" w:cs="Arial"/>
                <w:bCs/>
                <w:sz w:val="22"/>
                <w:szCs w:val="22"/>
                <w:lang w:val="en-US"/>
              </w:rPr>
              <w:t xml:space="preserve"> </w:t>
            </w:r>
            <w:r w:rsidRPr="006B3F38">
              <w:rPr>
                <w:rFonts w:ascii="Trebuchet MS" w:hAnsi="Trebuchet MS" w:cs="Arial"/>
                <w:bCs/>
                <w:sz w:val="22"/>
                <w:szCs w:val="22"/>
                <w:lang w:val="en-US"/>
              </w:rPr>
              <w:t>also apply.</w:t>
            </w:r>
          </w:p>
        </w:tc>
      </w:tr>
      <w:tr w:rsidR="00D2611D" w:rsidRPr="00B43F61" w:rsidTr="0026052B">
        <w:tc>
          <w:tcPr>
            <w:tcW w:w="648" w:type="dxa"/>
            <w:tcBorders>
              <w:top w:val="nil"/>
              <w:left w:val="nil"/>
              <w:bottom w:val="nil"/>
              <w:right w:val="nil"/>
            </w:tcBorders>
          </w:tcPr>
          <w:p w:rsidR="00D2611D" w:rsidRPr="00B43F61" w:rsidRDefault="00D2611D" w:rsidP="0026052B">
            <w:pPr>
              <w:autoSpaceDE w:val="0"/>
              <w:autoSpaceDN w:val="0"/>
              <w:adjustRightInd w:val="0"/>
              <w:rPr>
                <w:rFonts w:ascii="Trebuchet MS" w:hAnsi="Trebuchet MS" w:cs="Arial"/>
                <w:lang w:val="en-US"/>
              </w:rPr>
            </w:pPr>
          </w:p>
          <w:p w:rsidR="00D2611D" w:rsidRPr="00B43F61" w:rsidRDefault="00D2611D" w:rsidP="0026052B">
            <w:pPr>
              <w:autoSpaceDE w:val="0"/>
              <w:autoSpaceDN w:val="0"/>
              <w:adjustRightInd w:val="0"/>
              <w:rPr>
                <w:rFonts w:ascii="Trebuchet MS" w:hAnsi="Trebuchet MS" w:cs="Arial"/>
                <w:lang w:val="en-US"/>
              </w:rPr>
            </w:pPr>
            <w:r w:rsidRPr="00B43F61">
              <w:rPr>
                <w:rFonts w:ascii="Trebuchet MS" w:hAnsi="Trebuchet MS" w:cs="Arial"/>
                <w:sz w:val="22"/>
                <w:szCs w:val="22"/>
                <w:lang w:val="en-US"/>
              </w:rPr>
              <w:t>5.</w:t>
            </w:r>
          </w:p>
        </w:tc>
        <w:tc>
          <w:tcPr>
            <w:tcW w:w="9180" w:type="dxa"/>
            <w:tcBorders>
              <w:top w:val="nil"/>
              <w:left w:val="nil"/>
              <w:bottom w:val="nil"/>
              <w:right w:val="nil"/>
            </w:tcBorders>
          </w:tcPr>
          <w:p w:rsidR="00D2611D" w:rsidRPr="00B43F61" w:rsidRDefault="00D2611D" w:rsidP="0026052B">
            <w:pPr>
              <w:autoSpaceDE w:val="0"/>
              <w:autoSpaceDN w:val="0"/>
              <w:adjustRightInd w:val="0"/>
              <w:rPr>
                <w:rFonts w:ascii="Trebuchet MS" w:hAnsi="Trebuchet MS" w:cs="Arial"/>
                <w:lang w:val="en-US"/>
              </w:rPr>
            </w:pPr>
          </w:p>
          <w:p w:rsidR="00D2611D" w:rsidRPr="00B43F61" w:rsidRDefault="00D2611D" w:rsidP="0026052B">
            <w:pPr>
              <w:autoSpaceDE w:val="0"/>
              <w:autoSpaceDN w:val="0"/>
              <w:adjustRightInd w:val="0"/>
              <w:rPr>
                <w:rFonts w:ascii="Trebuchet MS" w:hAnsi="Trebuchet MS" w:cs="Arial"/>
                <w:lang w:val="en-US"/>
              </w:rPr>
            </w:pPr>
            <w:r w:rsidRPr="00B43F61">
              <w:rPr>
                <w:rFonts w:ascii="Trebuchet MS" w:hAnsi="Trebuchet MS" w:cs="Arial"/>
                <w:sz w:val="22"/>
                <w:szCs w:val="22"/>
                <w:lang w:val="en-US"/>
              </w:rPr>
              <w:t>(1)</w:t>
            </w:r>
            <w:r w:rsidRPr="00B43F61">
              <w:rPr>
                <w:rFonts w:ascii="Trebuchet MS" w:hAnsi="Trebuchet MS" w:cs="Arial"/>
                <w:sz w:val="22"/>
                <w:szCs w:val="22"/>
                <w:lang w:val="en-US"/>
              </w:rPr>
              <w:tab/>
              <w:t>You have a personal interest in any business of the council where either—</w:t>
            </w:r>
          </w:p>
          <w:p w:rsidR="00D2611D" w:rsidRPr="00B43F61" w:rsidRDefault="00D2611D" w:rsidP="0026052B">
            <w:pPr>
              <w:autoSpaceDE w:val="0"/>
              <w:autoSpaceDN w:val="0"/>
              <w:adjustRightInd w:val="0"/>
              <w:rPr>
                <w:rFonts w:ascii="Trebuchet MS" w:hAnsi="Trebuchet MS" w:cs="Arial"/>
                <w:lang w:val="en-US"/>
              </w:rPr>
            </w:pPr>
            <w:r w:rsidRPr="00B43F61">
              <w:rPr>
                <w:rFonts w:ascii="Trebuchet MS" w:hAnsi="Trebuchet MS" w:cs="Arial"/>
                <w:sz w:val="22"/>
                <w:szCs w:val="22"/>
                <w:lang w:val="en-US"/>
              </w:rPr>
              <w:tab/>
              <w:t>(a)</w:t>
            </w:r>
            <w:r w:rsidRPr="00B43F61">
              <w:rPr>
                <w:rFonts w:ascii="Trebuchet MS" w:hAnsi="Trebuchet MS" w:cs="Arial"/>
                <w:sz w:val="22"/>
                <w:szCs w:val="22"/>
                <w:lang w:val="en-US"/>
              </w:rPr>
              <w:tab/>
              <w:t>it relates to or is likely to affect—</w:t>
            </w:r>
          </w:p>
          <w:p w:rsidR="00D2611D" w:rsidRPr="00B43F61" w:rsidRDefault="00D2611D" w:rsidP="0026052B">
            <w:pPr>
              <w:autoSpaceDE w:val="0"/>
              <w:autoSpaceDN w:val="0"/>
              <w:adjustRightInd w:val="0"/>
              <w:ind w:left="2160" w:hanging="720"/>
              <w:rPr>
                <w:rFonts w:ascii="Trebuchet MS" w:hAnsi="Trebuchet MS" w:cs="Arial"/>
                <w:lang w:val="en-US"/>
              </w:rPr>
            </w:pPr>
            <w:r w:rsidRPr="00B43F61">
              <w:rPr>
                <w:rFonts w:ascii="Trebuchet MS" w:hAnsi="Trebuchet MS" w:cs="Arial"/>
                <w:sz w:val="22"/>
                <w:szCs w:val="22"/>
                <w:lang w:val="en-US"/>
              </w:rPr>
              <w:t>(i)</w:t>
            </w:r>
            <w:r w:rsidRPr="00B43F61">
              <w:rPr>
                <w:rFonts w:ascii="Trebuchet MS" w:hAnsi="Trebuchet MS" w:cs="Arial"/>
                <w:sz w:val="22"/>
                <w:szCs w:val="22"/>
                <w:lang w:val="en-US"/>
              </w:rPr>
              <w:tab/>
              <w:t>any body of which you are a member or in a position of general control or management and to which you are appointed or nominated by the council;</w:t>
            </w:r>
          </w:p>
          <w:p w:rsidR="00D2611D" w:rsidRPr="00B43F61" w:rsidRDefault="00D2611D" w:rsidP="0026052B">
            <w:pPr>
              <w:numPr>
                <w:ilvl w:val="0"/>
                <w:numId w:val="8"/>
              </w:numPr>
              <w:autoSpaceDE w:val="0"/>
              <w:autoSpaceDN w:val="0"/>
              <w:adjustRightInd w:val="0"/>
              <w:rPr>
                <w:rFonts w:ascii="Trebuchet MS" w:hAnsi="Trebuchet MS" w:cs="Arial"/>
                <w:lang w:val="en-US"/>
              </w:rPr>
            </w:pPr>
            <w:r w:rsidRPr="00B43F61">
              <w:rPr>
                <w:rFonts w:ascii="Trebuchet MS" w:hAnsi="Trebuchet MS" w:cs="Arial"/>
                <w:sz w:val="22"/>
                <w:szCs w:val="22"/>
                <w:lang w:val="en-US"/>
              </w:rPr>
              <w:t>any body—</w:t>
            </w:r>
          </w:p>
          <w:p w:rsidR="00D2611D" w:rsidRPr="00B43F61" w:rsidRDefault="00D2611D" w:rsidP="0026052B">
            <w:pPr>
              <w:autoSpaceDE w:val="0"/>
              <w:autoSpaceDN w:val="0"/>
              <w:adjustRightInd w:val="0"/>
              <w:ind w:firstLine="2160"/>
              <w:rPr>
                <w:rFonts w:ascii="Trebuchet MS" w:hAnsi="Trebuchet MS" w:cs="Arial"/>
                <w:lang w:val="en-US"/>
              </w:rPr>
            </w:pPr>
            <w:r w:rsidRPr="00B43F61">
              <w:rPr>
                <w:rFonts w:ascii="Trebuchet MS" w:hAnsi="Trebuchet MS" w:cs="Arial"/>
                <w:sz w:val="22"/>
                <w:szCs w:val="22"/>
                <w:lang w:val="en-US"/>
              </w:rPr>
              <w:t>(aa)</w:t>
            </w:r>
            <w:r w:rsidRPr="00B43F61">
              <w:rPr>
                <w:rFonts w:ascii="Trebuchet MS" w:hAnsi="Trebuchet MS" w:cs="Arial"/>
                <w:sz w:val="22"/>
                <w:szCs w:val="22"/>
                <w:lang w:val="en-US"/>
              </w:rPr>
              <w:tab/>
              <w:t>exercising functions of a public nature;</w:t>
            </w:r>
          </w:p>
          <w:p w:rsidR="00D2611D" w:rsidRPr="00B43F61" w:rsidRDefault="00D2611D" w:rsidP="0026052B">
            <w:pPr>
              <w:numPr>
                <w:ilvl w:val="1"/>
                <w:numId w:val="8"/>
              </w:numPr>
              <w:autoSpaceDE w:val="0"/>
              <w:autoSpaceDN w:val="0"/>
              <w:adjustRightInd w:val="0"/>
              <w:rPr>
                <w:rFonts w:ascii="Trebuchet MS" w:hAnsi="Trebuchet MS" w:cs="Arial"/>
                <w:lang w:val="en-US"/>
              </w:rPr>
            </w:pPr>
            <w:r w:rsidRPr="00B43F61">
              <w:rPr>
                <w:rFonts w:ascii="Trebuchet MS" w:hAnsi="Trebuchet MS" w:cs="Arial"/>
                <w:sz w:val="22"/>
                <w:szCs w:val="22"/>
                <w:lang w:val="en-US"/>
              </w:rPr>
              <w:t>directed to charitable purposes; or</w:t>
            </w:r>
          </w:p>
          <w:p w:rsidR="00D2611D" w:rsidRPr="00B43F61" w:rsidRDefault="00D2611D" w:rsidP="0026052B">
            <w:pPr>
              <w:numPr>
                <w:ilvl w:val="1"/>
                <w:numId w:val="8"/>
              </w:numPr>
              <w:autoSpaceDE w:val="0"/>
              <w:autoSpaceDN w:val="0"/>
              <w:adjustRightInd w:val="0"/>
              <w:rPr>
                <w:rFonts w:ascii="Trebuchet MS" w:hAnsi="Trebuchet MS" w:cs="Arial"/>
                <w:lang w:val="en-US"/>
              </w:rPr>
            </w:pPr>
            <w:r w:rsidRPr="00B43F61">
              <w:rPr>
                <w:rFonts w:ascii="Trebuchet MS" w:hAnsi="Trebuchet MS" w:cs="Arial"/>
                <w:sz w:val="22"/>
                <w:szCs w:val="22"/>
                <w:lang w:val="en-US"/>
              </w:rPr>
              <w:t xml:space="preserve">one of whose principal purposes includes the influence of public opinion or policy (including any political party or trade union), </w:t>
            </w:r>
          </w:p>
          <w:p w:rsidR="00D2611D" w:rsidRDefault="00D2611D" w:rsidP="0026052B">
            <w:pPr>
              <w:autoSpaceDE w:val="0"/>
              <w:autoSpaceDN w:val="0"/>
              <w:adjustRightInd w:val="0"/>
              <w:ind w:left="2160"/>
              <w:rPr>
                <w:rFonts w:ascii="Trebuchet MS" w:hAnsi="Trebuchet MS" w:cs="Arial"/>
                <w:lang w:val="en-US"/>
              </w:rPr>
            </w:pPr>
            <w:r w:rsidRPr="00B43F61">
              <w:rPr>
                <w:rFonts w:ascii="Trebuchet MS" w:hAnsi="Trebuchet MS" w:cs="Arial"/>
                <w:sz w:val="22"/>
                <w:szCs w:val="22"/>
                <w:lang w:val="en-US"/>
              </w:rPr>
              <w:t>of which you are a member or in a position of general control or management;</w:t>
            </w:r>
          </w:p>
          <w:p w:rsidR="00D2611D" w:rsidRPr="00B43F61" w:rsidRDefault="00D2611D" w:rsidP="0026052B">
            <w:pPr>
              <w:autoSpaceDE w:val="0"/>
              <w:autoSpaceDN w:val="0"/>
              <w:adjustRightInd w:val="0"/>
              <w:ind w:left="1440"/>
              <w:rPr>
                <w:rFonts w:ascii="Trebuchet MS" w:hAnsi="Trebuchet MS" w:cs="Arial"/>
                <w:color w:val="000000"/>
                <w:lang w:val="en-US"/>
              </w:rPr>
            </w:pPr>
            <w:r w:rsidRPr="00B43F61">
              <w:rPr>
                <w:rFonts w:ascii="Trebuchet MS" w:hAnsi="Trebuchet MS" w:cs="Arial"/>
                <w:sz w:val="22"/>
                <w:szCs w:val="22"/>
                <w:lang w:val="en-US"/>
              </w:rPr>
              <w:t>(iii)</w:t>
            </w:r>
            <w:r w:rsidRPr="00B43F61">
              <w:rPr>
                <w:rFonts w:ascii="Trebuchet MS" w:hAnsi="Trebuchet MS" w:cs="Arial"/>
                <w:sz w:val="22"/>
                <w:szCs w:val="22"/>
                <w:lang w:val="en-US"/>
              </w:rPr>
              <w:tab/>
            </w:r>
            <w:r>
              <w:rPr>
                <w:rFonts w:ascii="Trebuchet MS" w:hAnsi="Trebuchet MS" w:cs="Arial"/>
                <w:sz w:val="22"/>
                <w:szCs w:val="22"/>
                <w:lang w:val="en-US"/>
              </w:rPr>
              <w:t>any person or body who employs or has appointed you;</w:t>
            </w:r>
          </w:p>
          <w:p w:rsidR="00D2611D" w:rsidRPr="00B43F61" w:rsidRDefault="00D2611D" w:rsidP="000F1F88">
            <w:pPr>
              <w:autoSpaceDE w:val="0"/>
              <w:autoSpaceDN w:val="0"/>
              <w:adjustRightInd w:val="0"/>
              <w:ind w:left="2160" w:hanging="720"/>
              <w:rPr>
                <w:rFonts w:ascii="Trebuchet MS" w:hAnsi="Trebuchet MS" w:cs="Arial"/>
                <w:lang w:val="en-US"/>
              </w:rPr>
            </w:pPr>
            <w:r w:rsidRPr="00B43F61">
              <w:rPr>
                <w:rFonts w:ascii="Trebuchet MS" w:hAnsi="Trebuchet MS" w:cs="Arial"/>
                <w:sz w:val="22"/>
                <w:szCs w:val="22"/>
                <w:lang w:val="en-US"/>
              </w:rPr>
              <w:t>(iv)</w:t>
            </w:r>
            <w:r w:rsidRPr="00B43F61">
              <w:rPr>
                <w:rFonts w:ascii="Trebuchet MS" w:hAnsi="Trebuchet MS" w:cs="Arial"/>
                <w:sz w:val="22"/>
                <w:szCs w:val="22"/>
                <w:lang w:val="en-US"/>
              </w:rPr>
              <w:tab/>
              <w:t>the interests of any person from whom you have received a gift or hospitality with an estimated value of at least £50;</w:t>
            </w:r>
          </w:p>
          <w:p w:rsidR="00D2611D" w:rsidRPr="00B43F61" w:rsidRDefault="00D2611D" w:rsidP="0026052B">
            <w:pPr>
              <w:autoSpaceDE w:val="0"/>
              <w:autoSpaceDN w:val="0"/>
              <w:adjustRightInd w:val="0"/>
              <w:ind w:left="1440"/>
              <w:rPr>
                <w:rFonts w:ascii="Trebuchet MS" w:hAnsi="Trebuchet MS" w:cs="Arial"/>
                <w:lang w:val="en-US"/>
              </w:rPr>
            </w:pPr>
          </w:p>
          <w:p w:rsidR="00D2611D" w:rsidRPr="00B43F61" w:rsidRDefault="00D2611D" w:rsidP="00DA3B18">
            <w:pPr>
              <w:autoSpaceDE w:val="0"/>
              <w:autoSpaceDN w:val="0"/>
              <w:adjustRightInd w:val="0"/>
              <w:ind w:left="1440" w:hanging="720"/>
              <w:jc w:val="both"/>
              <w:rPr>
                <w:rFonts w:ascii="Trebuchet MS" w:hAnsi="Trebuchet MS" w:cs="Arial"/>
                <w:lang w:val="en-US"/>
              </w:rPr>
            </w:pPr>
            <w:r w:rsidRPr="00B43F61">
              <w:rPr>
                <w:rFonts w:ascii="Trebuchet MS" w:hAnsi="Trebuchet MS" w:cs="Arial"/>
                <w:sz w:val="22"/>
                <w:szCs w:val="22"/>
                <w:lang w:val="en-US"/>
              </w:rPr>
              <w:t>(b)</w:t>
            </w:r>
            <w:r w:rsidRPr="00B43F61">
              <w:rPr>
                <w:rFonts w:ascii="Trebuchet MS" w:hAnsi="Trebuchet MS" w:cs="Arial"/>
                <w:sz w:val="22"/>
                <w:szCs w:val="22"/>
                <w:lang w:val="en-US"/>
              </w:rPr>
              <w:tab/>
              <w:t xml:space="preserve">a decision in relation to that business might reasonably be regarded as affecting your well-being or financial position or the well-being or financial position of a relevant person to a greater extent than the majority of other council tax payers, ratepayers or inhabitants of the ward affected by the </w:t>
            </w:r>
            <w:r w:rsidRPr="00B43F61">
              <w:rPr>
                <w:rFonts w:ascii="Trebuchet MS" w:hAnsi="Trebuchet MS" w:cs="Arial"/>
                <w:sz w:val="22"/>
                <w:szCs w:val="22"/>
                <w:lang w:val="en-US"/>
              </w:rPr>
              <w:lastRenderedPageBreak/>
              <w:t>decision;</w:t>
            </w:r>
          </w:p>
          <w:p w:rsidR="00D2611D" w:rsidRPr="00B43F61" w:rsidRDefault="00D2611D" w:rsidP="0026052B">
            <w:pPr>
              <w:autoSpaceDE w:val="0"/>
              <w:autoSpaceDN w:val="0"/>
              <w:adjustRightInd w:val="0"/>
              <w:ind w:left="1440"/>
              <w:rPr>
                <w:rFonts w:ascii="Trebuchet MS" w:hAnsi="Trebuchet MS" w:cs="Arial"/>
                <w:lang w:val="en-US"/>
              </w:rPr>
            </w:pPr>
          </w:p>
          <w:p w:rsidR="00D2611D" w:rsidRPr="00B43F61" w:rsidRDefault="00D2611D" w:rsidP="0026052B">
            <w:pPr>
              <w:autoSpaceDE w:val="0"/>
              <w:autoSpaceDN w:val="0"/>
              <w:adjustRightInd w:val="0"/>
              <w:rPr>
                <w:rFonts w:ascii="Trebuchet MS" w:hAnsi="Trebuchet MS" w:cs="Arial"/>
                <w:lang w:val="en-US"/>
              </w:rPr>
            </w:pPr>
            <w:r w:rsidRPr="00B43F61">
              <w:rPr>
                <w:rFonts w:ascii="Trebuchet MS" w:hAnsi="Trebuchet MS" w:cs="Arial"/>
                <w:sz w:val="22"/>
                <w:szCs w:val="22"/>
                <w:lang w:val="en-US"/>
              </w:rPr>
              <w:t>(2)</w:t>
            </w:r>
            <w:r w:rsidRPr="00B43F61">
              <w:rPr>
                <w:rFonts w:ascii="Trebuchet MS" w:hAnsi="Trebuchet MS" w:cs="Arial"/>
                <w:sz w:val="22"/>
                <w:szCs w:val="22"/>
                <w:lang w:val="en-US"/>
              </w:rPr>
              <w:tab/>
              <w:t>In sub-paragraph (1)(b), a relevant person is—</w:t>
            </w:r>
          </w:p>
          <w:p w:rsidR="00D2611D" w:rsidRPr="00B43F61" w:rsidRDefault="00D2611D" w:rsidP="0026052B">
            <w:pPr>
              <w:autoSpaceDE w:val="0"/>
              <w:autoSpaceDN w:val="0"/>
              <w:adjustRightInd w:val="0"/>
              <w:ind w:left="1440" w:hanging="720"/>
              <w:rPr>
                <w:rFonts w:ascii="Trebuchet MS" w:hAnsi="Trebuchet MS" w:cs="Arial"/>
                <w:lang w:val="en-US"/>
              </w:rPr>
            </w:pPr>
            <w:r w:rsidRPr="00B43F61">
              <w:rPr>
                <w:rFonts w:ascii="Trebuchet MS" w:hAnsi="Trebuchet MS" w:cs="Arial"/>
                <w:sz w:val="22"/>
                <w:szCs w:val="22"/>
                <w:lang w:val="en-US"/>
              </w:rPr>
              <w:t>(a)</w:t>
            </w:r>
            <w:r w:rsidRPr="00B43F61">
              <w:rPr>
                <w:rFonts w:ascii="Trebuchet MS" w:hAnsi="Trebuchet MS" w:cs="Arial"/>
                <w:sz w:val="22"/>
                <w:szCs w:val="22"/>
                <w:lang w:val="en-US"/>
              </w:rPr>
              <w:tab/>
              <w:t>a member of your family or any person with whom you have a close association; or</w:t>
            </w:r>
          </w:p>
          <w:p w:rsidR="00D2611D" w:rsidRPr="00B43F61" w:rsidRDefault="00D2611D" w:rsidP="0026052B">
            <w:pPr>
              <w:autoSpaceDE w:val="0"/>
              <w:autoSpaceDN w:val="0"/>
              <w:adjustRightInd w:val="0"/>
              <w:ind w:left="1440" w:hanging="720"/>
              <w:rPr>
                <w:rFonts w:ascii="Trebuchet MS" w:hAnsi="Trebuchet MS" w:cs="Arial"/>
                <w:lang w:val="en-US"/>
              </w:rPr>
            </w:pPr>
            <w:r w:rsidRPr="00B43F61">
              <w:rPr>
                <w:rFonts w:ascii="Trebuchet MS" w:hAnsi="Trebuchet MS" w:cs="Arial"/>
                <w:sz w:val="22"/>
                <w:szCs w:val="22"/>
                <w:lang w:val="en-US"/>
              </w:rPr>
              <w:t>(b)</w:t>
            </w:r>
            <w:r w:rsidRPr="00B43F61">
              <w:rPr>
                <w:rFonts w:ascii="Trebuchet MS" w:hAnsi="Trebuchet MS" w:cs="Arial"/>
                <w:sz w:val="22"/>
                <w:szCs w:val="22"/>
                <w:lang w:val="en-US"/>
              </w:rPr>
              <w:tab/>
              <w:t>any person or body who employs or has appointed such persons, any firm in which they are a partner, or any company of which they are directors;</w:t>
            </w:r>
          </w:p>
          <w:p w:rsidR="00D2611D" w:rsidRPr="00B43F61" w:rsidRDefault="00D2611D" w:rsidP="0026052B">
            <w:pPr>
              <w:autoSpaceDE w:val="0"/>
              <w:autoSpaceDN w:val="0"/>
              <w:adjustRightInd w:val="0"/>
              <w:ind w:left="1440" w:hanging="720"/>
              <w:rPr>
                <w:rFonts w:ascii="Trebuchet MS" w:hAnsi="Trebuchet MS" w:cs="Arial"/>
                <w:lang w:val="en-US"/>
              </w:rPr>
            </w:pPr>
            <w:r w:rsidRPr="00B43F61">
              <w:rPr>
                <w:rFonts w:ascii="Trebuchet MS" w:hAnsi="Trebuchet MS" w:cs="Arial"/>
                <w:sz w:val="22"/>
                <w:szCs w:val="22"/>
                <w:lang w:val="en-US"/>
              </w:rPr>
              <w:t>(c)</w:t>
            </w:r>
            <w:r w:rsidRPr="00B43F61">
              <w:rPr>
                <w:rFonts w:ascii="Trebuchet MS" w:hAnsi="Trebuchet MS" w:cs="Arial"/>
                <w:sz w:val="22"/>
                <w:szCs w:val="22"/>
                <w:lang w:val="en-US"/>
              </w:rPr>
              <w:tab/>
              <w:t>any person or body in whom such persons have a beneficial interest in a class of securities exceeding the nominal value of £25,000; or</w:t>
            </w:r>
          </w:p>
          <w:p w:rsidR="00D2611D" w:rsidRPr="00B43F61" w:rsidRDefault="00D2611D" w:rsidP="0026052B">
            <w:pPr>
              <w:autoSpaceDE w:val="0"/>
              <w:autoSpaceDN w:val="0"/>
              <w:adjustRightInd w:val="0"/>
              <w:ind w:left="1440" w:hanging="720"/>
              <w:rPr>
                <w:rFonts w:ascii="Trebuchet MS" w:hAnsi="Trebuchet MS" w:cs="Arial"/>
                <w:lang w:val="en-US"/>
              </w:rPr>
            </w:pPr>
            <w:r w:rsidRPr="00B43F61">
              <w:rPr>
                <w:rFonts w:ascii="Trebuchet MS" w:hAnsi="Trebuchet MS" w:cs="Arial"/>
                <w:sz w:val="22"/>
                <w:szCs w:val="22"/>
                <w:lang w:val="en-US"/>
              </w:rPr>
              <w:t>(d)</w:t>
            </w:r>
            <w:r w:rsidRPr="00B43F61">
              <w:rPr>
                <w:rFonts w:ascii="Trebuchet MS" w:hAnsi="Trebuchet MS" w:cs="Arial"/>
                <w:sz w:val="22"/>
                <w:szCs w:val="22"/>
                <w:lang w:val="en-US"/>
              </w:rPr>
              <w:tab/>
            </w:r>
            <w:proofErr w:type="gramStart"/>
            <w:r w:rsidRPr="00B43F61">
              <w:rPr>
                <w:rFonts w:ascii="Trebuchet MS" w:hAnsi="Trebuchet MS" w:cs="Arial"/>
                <w:sz w:val="22"/>
                <w:szCs w:val="22"/>
                <w:lang w:val="en-US"/>
              </w:rPr>
              <w:t>any</w:t>
            </w:r>
            <w:proofErr w:type="gramEnd"/>
            <w:r w:rsidRPr="00B43F61">
              <w:rPr>
                <w:rFonts w:ascii="Trebuchet MS" w:hAnsi="Trebuchet MS" w:cs="Arial"/>
                <w:sz w:val="22"/>
                <w:szCs w:val="22"/>
                <w:lang w:val="en-US"/>
              </w:rPr>
              <w:t xml:space="preserve"> body of a type described in sub-paragraph (1) (a) (i) or (ii).</w:t>
            </w:r>
          </w:p>
          <w:p w:rsidR="00D2611D" w:rsidRPr="00B43F61" w:rsidRDefault="00D2611D" w:rsidP="0026052B">
            <w:pPr>
              <w:autoSpaceDE w:val="0"/>
              <w:autoSpaceDN w:val="0"/>
              <w:adjustRightInd w:val="0"/>
              <w:rPr>
                <w:rFonts w:ascii="Trebuchet MS" w:hAnsi="Trebuchet MS" w:cs="Arial"/>
                <w:b/>
                <w:bCs/>
                <w:lang w:val="en-US"/>
              </w:rPr>
            </w:pPr>
          </w:p>
        </w:tc>
      </w:tr>
      <w:tr w:rsidR="00D2611D" w:rsidRPr="00221D9E" w:rsidTr="0026052B">
        <w:tc>
          <w:tcPr>
            <w:tcW w:w="9828" w:type="dxa"/>
            <w:gridSpan w:val="2"/>
            <w:tcBorders>
              <w:top w:val="nil"/>
              <w:left w:val="nil"/>
              <w:bottom w:val="nil"/>
              <w:right w:val="nil"/>
            </w:tcBorders>
          </w:tcPr>
          <w:p w:rsidR="00D2611D" w:rsidRPr="00B43F61" w:rsidRDefault="00D2611D" w:rsidP="0026052B">
            <w:pPr>
              <w:autoSpaceDE w:val="0"/>
              <w:autoSpaceDN w:val="0"/>
              <w:adjustRightInd w:val="0"/>
              <w:rPr>
                <w:rFonts w:ascii="Trebuchet MS" w:hAnsi="Trebuchet MS" w:cs="Arial"/>
                <w:b/>
                <w:bCs/>
                <w:lang w:val="en-US"/>
              </w:rPr>
            </w:pPr>
            <w:r w:rsidRPr="00B43F61">
              <w:rPr>
                <w:rFonts w:ascii="Trebuchet MS" w:hAnsi="Trebuchet MS" w:cs="Arial"/>
                <w:b/>
                <w:bCs/>
                <w:sz w:val="22"/>
                <w:szCs w:val="22"/>
                <w:lang w:val="en-US"/>
              </w:rPr>
              <w:lastRenderedPageBreak/>
              <w:t>Disclosure of personal interests</w:t>
            </w:r>
          </w:p>
          <w:p w:rsidR="00D2611D" w:rsidRPr="00B43F61" w:rsidRDefault="00D2611D" w:rsidP="0026052B">
            <w:pPr>
              <w:autoSpaceDE w:val="0"/>
              <w:autoSpaceDN w:val="0"/>
              <w:adjustRightInd w:val="0"/>
              <w:rPr>
                <w:rFonts w:ascii="Trebuchet MS" w:hAnsi="Trebuchet MS" w:cs="Arial"/>
                <w:b/>
                <w:bCs/>
                <w:lang w:val="en-US"/>
              </w:rPr>
            </w:pPr>
          </w:p>
        </w:tc>
      </w:tr>
      <w:tr w:rsidR="00D2611D" w:rsidRPr="00221D9E" w:rsidTr="0026052B">
        <w:tc>
          <w:tcPr>
            <w:tcW w:w="648" w:type="dxa"/>
            <w:tcBorders>
              <w:top w:val="nil"/>
              <w:left w:val="nil"/>
              <w:bottom w:val="nil"/>
              <w:right w:val="nil"/>
            </w:tcBorders>
          </w:tcPr>
          <w:p w:rsidR="00D2611D" w:rsidRPr="00221D9E" w:rsidRDefault="00D2611D" w:rsidP="0026052B">
            <w:pPr>
              <w:autoSpaceDE w:val="0"/>
              <w:autoSpaceDN w:val="0"/>
              <w:adjustRightInd w:val="0"/>
              <w:rPr>
                <w:rFonts w:ascii="Trebuchet MS" w:hAnsi="Trebuchet MS" w:cs="Arial"/>
                <w:lang w:val="en-US"/>
              </w:rPr>
            </w:pPr>
            <w:r w:rsidRPr="00221D9E">
              <w:rPr>
                <w:rFonts w:ascii="Trebuchet MS" w:hAnsi="Trebuchet MS" w:cs="Arial"/>
                <w:lang w:val="en-US"/>
              </w:rPr>
              <w:t>6.</w:t>
            </w:r>
          </w:p>
        </w:tc>
        <w:tc>
          <w:tcPr>
            <w:tcW w:w="9180" w:type="dxa"/>
            <w:tcBorders>
              <w:top w:val="nil"/>
              <w:left w:val="nil"/>
              <w:bottom w:val="nil"/>
              <w:right w:val="nil"/>
            </w:tcBorders>
          </w:tcPr>
          <w:p w:rsidR="00D2611D" w:rsidRPr="00B43F61" w:rsidRDefault="00D2611D" w:rsidP="00DA3B18">
            <w:pPr>
              <w:autoSpaceDE w:val="0"/>
              <w:autoSpaceDN w:val="0"/>
              <w:adjustRightInd w:val="0"/>
              <w:ind w:left="720" w:hanging="720"/>
              <w:jc w:val="both"/>
              <w:rPr>
                <w:rFonts w:ascii="Trebuchet MS" w:hAnsi="Trebuchet MS" w:cs="Arial"/>
                <w:lang w:val="en-US"/>
              </w:rPr>
            </w:pPr>
            <w:r w:rsidRPr="00B43F61">
              <w:rPr>
                <w:rFonts w:ascii="Trebuchet MS" w:hAnsi="Trebuchet MS" w:cs="Arial"/>
                <w:sz w:val="22"/>
                <w:szCs w:val="22"/>
                <w:lang w:val="en-US"/>
              </w:rPr>
              <w:t>(1)</w:t>
            </w:r>
            <w:r w:rsidRPr="00B43F61">
              <w:rPr>
                <w:rFonts w:ascii="Trebuchet MS" w:hAnsi="Trebuchet MS" w:cs="Arial"/>
                <w:sz w:val="22"/>
                <w:szCs w:val="22"/>
                <w:lang w:val="en-US"/>
              </w:rPr>
              <w:tab/>
              <w:t>Subject to sub-paragraphs (2) to (</w:t>
            </w:r>
            <w:r>
              <w:rPr>
                <w:rFonts w:ascii="Trebuchet MS" w:hAnsi="Trebuchet MS" w:cs="Arial"/>
                <w:sz w:val="22"/>
                <w:szCs w:val="22"/>
                <w:lang w:val="en-US"/>
              </w:rPr>
              <w:t>4</w:t>
            </w:r>
            <w:r w:rsidRPr="00B43F61">
              <w:rPr>
                <w:rFonts w:ascii="Trebuchet MS" w:hAnsi="Trebuchet MS" w:cs="Arial"/>
                <w:sz w:val="22"/>
                <w:szCs w:val="22"/>
                <w:lang w:val="en-US"/>
              </w:rPr>
              <w:t>), where you have a personal interest in any business of the council and you attend a meeting of the council at which the business is considered, you must disclose to that meeting the existence and nature of that interest at the commencement of that consideration, or when the interest becomes apparent.</w:t>
            </w:r>
          </w:p>
          <w:p w:rsidR="00D2611D" w:rsidRPr="00B43F61" w:rsidRDefault="00D2611D" w:rsidP="0026052B">
            <w:pPr>
              <w:autoSpaceDE w:val="0"/>
              <w:autoSpaceDN w:val="0"/>
              <w:adjustRightInd w:val="0"/>
              <w:ind w:left="720" w:hanging="720"/>
              <w:rPr>
                <w:rFonts w:ascii="Trebuchet MS" w:hAnsi="Trebuchet MS" w:cs="Arial"/>
                <w:lang w:val="en-US"/>
              </w:rPr>
            </w:pPr>
          </w:p>
          <w:p w:rsidR="00D2611D" w:rsidRPr="00B43F61" w:rsidRDefault="00D2611D" w:rsidP="00DA3B18">
            <w:pPr>
              <w:autoSpaceDE w:val="0"/>
              <w:autoSpaceDN w:val="0"/>
              <w:adjustRightInd w:val="0"/>
              <w:ind w:left="720" w:hanging="720"/>
              <w:jc w:val="both"/>
              <w:rPr>
                <w:rFonts w:ascii="Trebuchet MS" w:hAnsi="Trebuchet MS" w:cs="Arial"/>
                <w:lang w:val="en-US"/>
              </w:rPr>
            </w:pPr>
            <w:r w:rsidRPr="00B43F61">
              <w:rPr>
                <w:rFonts w:ascii="Trebuchet MS" w:hAnsi="Trebuchet MS" w:cs="Arial"/>
                <w:sz w:val="22"/>
                <w:szCs w:val="22"/>
                <w:lang w:val="en-US"/>
              </w:rPr>
              <w:t>(2)</w:t>
            </w:r>
            <w:r w:rsidRPr="00B43F61">
              <w:rPr>
                <w:rFonts w:ascii="Trebuchet MS" w:hAnsi="Trebuchet MS" w:cs="Arial"/>
                <w:sz w:val="22"/>
                <w:szCs w:val="22"/>
                <w:lang w:val="en-US"/>
              </w:rPr>
              <w:tab/>
              <w:t>Where you have a personal interest in any business of the council which solely relates to a body of which you are a member or in a position of general control or management and to which you are appointed or nominated by the council, you need only disclose to the meeting the existence and nature of that interest if that interest is prejudicial.</w:t>
            </w:r>
          </w:p>
          <w:p w:rsidR="00D2611D" w:rsidRPr="00B43F61" w:rsidRDefault="00D2611D" w:rsidP="0026052B">
            <w:pPr>
              <w:autoSpaceDE w:val="0"/>
              <w:autoSpaceDN w:val="0"/>
              <w:adjustRightInd w:val="0"/>
              <w:ind w:left="720" w:hanging="720"/>
              <w:rPr>
                <w:rFonts w:ascii="Trebuchet MS" w:hAnsi="Trebuchet MS" w:cs="Arial"/>
                <w:lang w:val="en-US"/>
              </w:rPr>
            </w:pPr>
          </w:p>
          <w:p w:rsidR="00D2611D" w:rsidRPr="00B43F61" w:rsidRDefault="00D2611D" w:rsidP="00DA3B18">
            <w:pPr>
              <w:autoSpaceDE w:val="0"/>
              <w:autoSpaceDN w:val="0"/>
              <w:adjustRightInd w:val="0"/>
              <w:ind w:left="720" w:hanging="720"/>
              <w:jc w:val="both"/>
              <w:rPr>
                <w:rFonts w:ascii="Trebuchet MS" w:hAnsi="Trebuchet MS" w:cs="Arial"/>
                <w:lang w:val="en-US"/>
              </w:rPr>
            </w:pPr>
            <w:r w:rsidRPr="00B43F61">
              <w:rPr>
                <w:rFonts w:ascii="Trebuchet MS" w:hAnsi="Trebuchet MS" w:cs="Arial"/>
                <w:sz w:val="22"/>
                <w:szCs w:val="22"/>
                <w:lang w:val="en-US"/>
              </w:rPr>
              <w:t>(3)</w:t>
            </w:r>
            <w:r w:rsidRPr="00B43F61">
              <w:rPr>
                <w:rFonts w:ascii="Trebuchet MS" w:hAnsi="Trebuchet MS" w:cs="Arial"/>
                <w:sz w:val="22"/>
                <w:szCs w:val="22"/>
                <w:lang w:val="en-US"/>
              </w:rPr>
              <w:tab/>
              <w:t>Where you have a personal interest in any business of the council of the type mentioned in paragraph 5(1) (a) (iv), you need not disclose the nature or existence of that interest to the meeting if the interest was registered more than three years before the date of the meeting.</w:t>
            </w:r>
          </w:p>
          <w:p w:rsidR="00D2611D" w:rsidRPr="00B43F61" w:rsidRDefault="00D2611D" w:rsidP="0026052B">
            <w:pPr>
              <w:autoSpaceDE w:val="0"/>
              <w:autoSpaceDN w:val="0"/>
              <w:adjustRightInd w:val="0"/>
              <w:ind w:left="720" w:hanging="720"/>
              <w:rPr>
                <w:rFonts w:ascii="Trebuchet MS" w:hAnsi="Trebuchet MS" w:cs="Arial"/>
                <w:lang w:val="en-US"/>
              </w:rPr>
            </w:pPr>
          </w:p>
          <w:p w:rsidR="00D2611D" w:rsidRPr="00B43F61" w:rsidRDefault="00D2611D" w:rsidP="00DA3B18">
            <w:pPr>
              <w:autoSpaceDE w:val="0"/>
              <w:autoSpaceDN w:val="0"/>
              <w:adjustRightInd w:val="0"/>
              <w:ind w:left="720" w:hanging="720"/>
              <w:jc w:val="both"/>
              <w:rPr>
                <w:rFonts w:ascii="Trebuchet MS" w:hAnsi="Trebuchet MS" w:cs="Arial"/>
                <w:lang w:val="en-US"/>
              </w:rPr>
            </w:pPr>
            <w:r w:rsidRPr="00B43F61">
              <w:rPr>
                <w:rFonts w:ascii="Trebuchet MS" w:hAnsi="Trebuchet MS" w:cs="Arial"/>
                <w:sz w:val="22"/>
                <w:szCs w:val="22"/>
                <w:lang w:val="en-US"/>
              </w:rPr>
              <w:t>(4)</w:t>
            </w:r>
            <w:r w:rsidRPr="00B43F61">
              <w:rPr>
                <w:rFonts w:ascii="Trebuchet MS" w:hAnsi="Trebuchet MS" w:cs="Arial"/>
                <w:sz w:val="22"/>
                <w:szCs w:val="22"/>
                <w:lang w:val="en-US"/>
              </w:rPr>
              <w:tab/>
              <w:t>Sub-paragraph (1) only applies where you are aware or ought reasonably to be aware of the existence of the personal interest.</w:t>
            </w:r>
          </w:p>
          <w:p w:rsidR="00D2611D" w:rsidRPr="00B43F61" w:rsidRDefault="00D2611D" w:rsidP="0026052B">
            <w:pPr>
              <w:autoSpaceDE w:val="0"/>
              <w:autoSpaceDN w:val="0"/>
              <w:adjustRightInd w:val="0"/>
              <w:ind w:left="720" w:hanging="720"/>
              <w:rPr>
                <w:rFonts w:ascii="Trebuchet MS" w:hAnsi="Trebuchet MS" w:cs="Arial"/>
                <w:lang w:val="en-US"/>
              </w:rPr>
            </w:pPr>
          </w:p>
          <w:p w:rsidR="00D2611D" w:rsidRPr="00B43F61" w:rsidRDefault="00D2611D" w:rsidP="0026052B">
            <w:pPr>
              <w:autoSpaceDE w:val="0"/>
              <w:autoSpaceDN w:val="0"/>
              <w:adjustRightInd w:val="0"/>
              <w:rPr>
                <w:rFonts w:ascii="Trebuchet MS" w:hAnsi="Trebuchet MS" w:cs="Arial"/>
                <w:b/>
                <w:bCs/>
                <w:lang w:val="en-US"/>
              </w:rPr>
            </w:pPr>
          </w:p>
        </w:tc>
      </w:tr>
      <w:tr w:rsidR="00D2611D" w:rsidRPr="00221D9E" w:rsidTr="0026052B">
        <w:tc>
          <w:tcPr>
            <w:tcW w:w="9828" w:type="dxa"/>
            <w:gridSpan w:val="2"/>
            <w:tcBorders>
              <w:top w:val="nil"/>
              <w:left w:val="nil"/>
              <w:bottom w:val="nil"/>
              <w:right w:val="nil"/>
            </w:tcBorders>
          </w:tcPr>
          <w:p w:rsidR="00D2611D" w:rsidRPr="00B43F61" w:rsidRDefault="00D2611D" w:rsidP="0026052B">
            <w:pPr>
              <w:autoSpaceDE w:val="0"/>
              <w:autoSpaceDN w:val="0"/>
              <w:adjustRightInd w:val="0"/>
              <w:rPr>
                <w:rFonts w:ascii="Trebuchet MS" w:hAnsi="Trebuchet MS" w:cs="Arial"/>
                <w:b/>
                <w:bCs/>
                <w:lang w:val="en-US"/>
              </w:rPr>
            </w:pPr>
            <w:r w:rsidRPr="00B43F61">
              <w:rPr>
                <w:rFonts w:ascii="Trebuchet MS" w:hAnsi="Trebuchet MS" w:cs="Arial"/>
                <w:b/>
                <w:bCs/>
                <w:sz w:val="22"/>
                <w:szCs w:val="22"/>
                <w:lang w:val="en-US"/>
              </w:rPr>
              <w:t>Prejudicial interest generally</w:t>
            </w:r>
          </w:p>
          <w:p w:rsidR="00D2611D" w:rsidRPr="00B43F61" w:rsidRDefault="00D2611D" w:rsidP="0026052B">
            <w:pPr>
              <w:autoSpaceDE w:val="0"/>
              <w:autoSpaceDN w:val="0"/>
              <w:adjustRightInd w:val="0"/>
              <w:rPr>
                <w:rFonts w:ascii="Trebuchet MS" w:hAnsi="Trebuchet MS" w:cs="Arial"/>
                <w:b/>
                <w:bCs/>
                <w:lang w:val="en-US"/>
              </w:rPr>
            </w:pPr>
          </w:p>
        </w:tc>
      </w:tr>
      <w:tr w:rsidR="00D2611D" w:rsidRPr="00221D9E" w:rsidTr="0026052B">
        <w:tc>
          <w:tcPr>
            <w:tcW w:w="648" w:type="dxa"/>
            <w:tcBorders>
              <w:top w:val="nil"/>
              <w:left w:val="nil"/>
              <w:bottom w:val="nil"/>
              <w:right w:val="nil"/>
            </w:tcBorders>
          </w:tcPr>
          <w:p w:rsidR="00D2611D" w:rsidRPr="00221D9E" w:rsidRDefault="00D2611D" w:rsidP="0040622E">
            <w:pPr>
              <w:autoSpaceDE w:val="0"/>
              <w:autoSpaceDN w:val="0"/>
              <w:adjustRightInd w:val="0"/>
              <w:rPr>
                <w:rFonts w:ascii="Trebuchet MS" w:hAnsi="Trebuchet MS" w:cs="Arial"/>
                <w:lang w:val="en-US"/>
              </w:rPr>
            </w:pPr>
            <w:r w:rsidRPr="00221D9E">
              <w:rPr>
                <w:rFonts w:ascii="Trebuchet MS" w:hAnsi="Trebuchet MS" w:cs="Arial"/>
                <w:lang w:val="en-US"/>
              </w:rPr>
              <w:t>7.</w:t>
            </w:r>
          </w:p>
        </w:tc>
        <w:tc>
          <w:tcPr>
            <w:tcW w:w="9180" w:type="dxa"/>
            <w:tcBorders>
              <w:top w:val="nil"/>
              <w:left w:val="nil"/>
              <w:bottom w:val="nil"/>
              <w:right w:val="nil"/>
            </w:tcBorders>
          </w:tcPr>
          <w:p w:rsidR="00D2611D" w:rsidRPr="00B43F61" w:rsidRDefault="00D2611D" w:rsidP="00DA3B18">
            <w:pPr>
              <w:autoSpaceDE w:val="0"/>
              <w:autoSpaceDN w:val="0"/>
              <w:adjustRightInd w:val="0"/>
              <w:ind w:left="720" w:hanging="720"/>
              <w:jc w:val="both"/>
              <w:rPr>
                <w:rFonts w:ascii="Trebuchet MS" w:hAnsi="Trebuchet MS" w:cs="Arial"/>
                <w:lang w:val="en-US"/>
              </w:rPr>
            </w:pPr>
            <w:r w:rsidRPr="00B43F61">
              <w:rPr>
                <w:rFonts w:ascii="Trebuchet MS" w:hAnsi="Trebuchet MS" w:cs="Arial"/>
                <w:sz w:val="22"/>
                <w:szCs w:val="22"/>
                <w:lang w:val="en-US"/>
              </w:rPr>
              <w:t>(1)</w:t>
            </w:r>
            <w:r w:rsidRPr="00B43F61">
              <w:rPr>
                <w:rFonts w:ascii="Trebuchet MS" w:hAnsi="Trebuchet MS" w:cs="Arial"/>
                <w:sz w:val="22"/>
                <w:szCs w:val="22"/>
                <w:lang w:val="en-US"/>
              </w:rPr>
              <w:tab/>
              <w:t>Subject to sub-paragraph (2), where you have a personal interest in any business of the council you also have a prejudicial interest in that business where the interest is one which a member of the public with knowledge of the relevant facts would reasonably regard as so significant that it is likely to prejudice your</w:t>
            </w:r>
            <w:r w:rsidRPr="00B43F61">
              <w:rPr>
                <w:rFonts w:ascii="Trebuchet MS" w:hAnsi="Trebuchet MS" w:cs="Arial"/>
                <w:sz w:val="22"/>
                <w:szCs w:val="22"/>
              </w:rPr>
              <w:t xml:space="preserve"> judgement</w:t>
            </w:r>
            <w:r w:rsidRPr="00B43F61">
              <w:rPr>
                <w:rFonts w:ascii="Trebuchet MS" w:hAnsi="Trebuchet MS" w:cs="Arial"/>
                <w:sz w:val="22"/>
                <w:szCs w:val="22"/>
                <w:lang w:val="en-US"/>
              </w:rPr>
              <w:t xml:space="preserve"> of the public interest.</w:t>
            </w:r>
          </w:p>
          <w:p w:rsidR="00D2611D" w:rsidRPr="00B43F61" w:rsidRDefault="00D2611D" w:rsidP="0026052B">
            <w:pPr>
              <w:autoSpaceDE w:val="0"/>
              <w:autoSpaceDN w:val="0"/>
              <w:adjustRightInd w:val="0"/>
              <w:rPr>
                <w:rFonts w:ascii="Trebuchet MS" w:hAnsi="Trebuchet MS" w:cs="Arial"/>
                <w:lang w:val="en-US"/>
              </w:rPr>
            </w:pPr>
          </w:p>
          <w:p w:rsidR="00D2611D" w:rsidRPr="00B43F61" w:rsidRDefault="00D2611D" w:rsidP="00DA3B18">
            <w:pPr>
              <w:autoSpaceDE w:val="0"/>
              <w:autoSpaceDN w:val="0"/>
              <w:adjustRightInd w:val="0"/>
              <w:ind w:left="720" w:hanging="720"/>
              <w:jc w:val="both"/>
              <w:rPr>
                <w:rFonts w:ascii="Trebuchet MS" w:hAnsi="Trebuchet MS" w:cs="Arial"/>
                <w:lang w:val="en-US"/>
              </w:rPr>
            </w:pPr>
            <w:r w:rsidRPr="00B43F61">
              <w:rPr>
                <w:rFonts w:ascii="Trebuchet MS" w:hAnsi="Trebuchet MS" w:cs="Arial"/>
                <w:sz w:val="22"/>
                <w:szCs w:val="22"/>
                <w:lang w:val="en-US"/>
              </w:rPr>
              <w:t>(2)</w:t>
            </w:r>
            <w:r w:rsidRPr="00B43F61">
              <w:rPr>
                <w:rFonts w:ascii="Trebuchet MS" w:hAnsi="Trebuchet MS" w:cs="Arial"/>
                <w:sz w:val="22"/>
                <w:szCs w:val="22"/>
                <w:lang w:val="en-US"/>
              </w:rPr>
              <w:tab/>
              <w:t>You do not have a prejudicial interest in any business of the council where that business—</w:t>
            </w:r>
          </w:p>
          <w:p w:rsidR="00D2611D" w:rsidRPr="00B43F61" w:rsidRDefault="00D2611D" w:rsidP="00DA3B18">
            <w:pPr>
              <w:autoSpaceDE w:val="0"/>
              <w:autoSpaceDN w:val="0"/>
              <w:adjustRightInd w:val="0"/>
              <w:ind w:left="1440" w:hanging="720"/>
              <w:jc w:val="both"/>
              <w:rPr>
                <w:rFonts w:ascii="Trebuchet MS" w:hAnsi="Trebuchet MS" w:cs="Arial"/>
                <w:lang w:val="en-US"/>
              </w:rPr>
            </w:pPr>
            <w:r w:rsidRPr="00B43F61">
              <w:rPr>
                <w:rFonts w:ascii="Trebuchet MS" w:hAnsi="Trebuchet MS" w:cs="Arial"/>
                <w:sz w:val="22"/>
                <w:szCs w:val="22"/>
                <w:lang w:val="en-US"/>
              </w:rPr>
              <w:t>(a)</w:t>
            </w:r>
            <w:r w:rsidRPr="00B43F61">
              <w:rPr>
                <w:rFonts w:ascii="Trebuchet MS" w:hAnsi="Trebuchet MS" w:cs="Arial"/>
                <w:sz w:val="22"/>
                <w:szCs w:val="22"/>
                <w:lang w:val="en-US"/>
              </w:rPr>
              <w:tab/>
              <w:t>does not affect your financial position or the financial position of a person or body described in paragraph 5;</w:t>
            </w:r>
          </w:p>
          <w:p w:rsidR="00D2611D" w:rsidRPr="00B43F61" w:rsidRDefault="00D2611D" w:rsidP="00DA3B18">
            <w:pPr>
              <w:autoSpaceDE w:val="0"/>
              <w:autoSpaceDN w:val="0"/>
              <w:adjustRightInd w:val="0"/>
              <w:ind w:left="1440" w:hanging="720"/>
              <w:jc w:val="both"/>
              <w:rPr>
                <w:rFonts w:ascii="Trebuchet MS" w:hAnsi="Trebuchet MS" w:cs="Arial"/>
                <w:lang w:val="en-US"/>
              </w:rPr>
            </w:pPr>
            <w:r w:rsidRPr="00B43F61">
              <w:rPr>
                <w:rFonts w:ascii="Trebuchet MS" w:hAnsi="Trebuchet MS" w:cs="Arial"/>
                <w:sz w:val="22"/>
                <w:szCs w:val="22"/>
                <w:lang w:val="en-US"/>
              </w:rPr>
              <w:t>(b)</w:t>
            </w:r>
            <w:r w:rsidRPr="00B43F61">
              <w:rPr>
                <w:rFonts w:ascii="Trebuchet MS" w:hAnsi="Trebuchet MS" w:cs="Arial"/>
                <w:sz w:val="22"/>
                <w:szCs w:val="22"/>
                <w:lang w:val="en-US"/>
              </w:rPr>
              <w:tab/>
              <w:t>does not relate to the determining of any approval, consent, licence, permission or registration in relation to you or any person or body described in paragraph 5; or</w:t>
            </w:r>
          </w:p>
          <w:p w:rsidR="00D2611D" w:rsidRPr="00B43F61" w:rsidRDefault="00D2611D" w:rsidP="00DA3B18">
            <w:pPr>
              <w:autoSpaceDE w:val="0"/>
              <w:autoSpaceDN w:val="0"/>
              <w:adjustRightInd w:val="0"/>
              <w:ind w:left="720"/>
              <w:jc w:val="both"/>
              <w:rPr>
                <w:rFonts w:ascii="Trebuchet MS" w:hAnsi="Trebuchet MS" w:cs="Arial"/>
                <w:lang w:val="en-US"/>
              </w:rPr>
            </w:pPr>
            <w:r w:rsidRPr="00B43F61">
              <w:rPr>
                <w:rFonts w:ascii="Trebuchet MS" w:hAnsi="Trebuchet MS" w:cs="Arial"/>
                <w:sz w:val="22"/>
                <w:szCs w:val="22"/>
                <w:lang w:val="en-US"/>
              </w:rPr>
              <w:t>(c)</w:t>
            </w:r>
            <w:r w:rsidRPr="00B43F61">
              <w:rPr>
                <w:rFonts w:ascii="Trebuchet MS" w:hAnsi="Trebuchet MS" w:cs="Arial"/>
                <w:sz w:val="22"/>
                <w:szCs w:val="22"/>
                <w:lang w:val="en-US"/>
              </w:rPr>
              <w:tab/>
              <w:t>relates to the functions of the council in respect of—</w:t>
            </w:r>
          </w:p>
          <w:p w:rsidR="00D2611D" w:rsidRPr="00B43F61" w:rsidRDefault="00D2611D" w:rsidP="00DA3B18">
            <w:pPr>
              <w:autoSpaceDE w:val="0"/>
              <w:autoSpaceDN w:val="0"/>
              <w:adjustRightInd w:val="0"/>
              <w:ind w:left="1440"/>
              <w:jc w:val="both"/>
              <w:rPr>
                <w:rFonts w:ascii="Trebuchet MS" w:hAnsi="Trebuchet MS" w:cs="Arial"/>
                <w:lang w:val="en-US"/>
              </w:rPr>
            </w:pPr>
            <w:r w:rsidRPr="00B43F61">
              <w:rPr>
                <w:rFonts w:ascii="Trebuchet MS" w:hAnsi="Trebuchet MS" w:cs="Arial"/>
                <w:sz w:val="22"/>
                <w:szCs w:val="22"/>
                <w:lang w:val="en-US"/>
              </w:rPr>
              <w:t>(i)</w:t>
            </w:r>
            <w:r w:rsidRPr="00B43F61">
              <w:rPr>
                <w:rFonts w:ascii="Trebuchet MS" w:hAnsi="Trebuchet MS" w:cs="Arial"/>
                <w:sz w:val="22"/>
                <w:szCs w:val="22"/>
                <w:lang w:val="en-US"/>
              </w:rPr>
              <w:tab/>
              <w:t>an allowance, payment or indemnity given to members;</w:t>
            </w:r>
          </w:p>
          <w:p w:rsidR="00D2611D" w:rsidRPr="00B43F61" w:rsidRDefault="00D2611D" w:rsidP="00DA3B18">
            <w:pPr>
              <w:numPr>
                <w:ilvl w:val="0"/>
                <w:numId w:val="10"/>
              </w:numPr>
              <w:autoSpaceDE w:val="0"/>
              <w:autoSpaceDN w:val="0"/>
              <w:adjustRightInd w:val="0"/>
              <w:jc w:val="both"/>
              <w:rPr>
                <w:rFonts w:ascii="Trebuchet MS" w:hAnsi="Trebuchet MS" w:cs="Arial"/>
                <w:lang w:val="en-US"/>
              </w:rPr>
            </w:pPr>
            <w:r w:rsidRPr="00B43F61">
              <w:rPr>
                <w:rFonts w:ascii="Trebuchet MS" w:hAnsi="Trebuchet MS" w:cs="Arial"/>
                <w:sz w:val="22"/>
                <w:szCs w:val="22"/>
                <w:lang w:val="en-US"/>
              </w:rPr>
              <w:t>any ceremonial honour given to members; and</w:t>
            </w:r>
          </w:p>
          <w:p w:rsidR="00D2611D" w:rsidRPr="00B43F61" w:rsidRDefault="00D2611D" w:rsidP="00DA3B18">
            <w:pPr>
              <w:numPr>
                <w:ilvl w:val="0"/>
                <w:numId w:val="10"/>
              </w:numPr>
              <w:autoSpaceDE w:val="0"/>
              <w:autoSpaceDN w:val="0"/>
              <w:adjustRightInd w:val="0"/>
              <w:jc w:val="both"/>
              <w:rPr>
                <w:rFonts w:ascii="Trebuchet MS" w:hAnsi="Trebuchet MS" w:cs="Arial"/>
                <w:lang w:val="en-US"/>
              </w:rPr>
            </w:pPr>
            <w:proofErr w:type="gramStart"/>
            <w:r w:rsidRPr="00B43F61">
              <w:rPr>
                <w:rFonts w:ascii="Trebuchet MS" w:hAnsi="Trebuchet MS" w:cs="Arial"/>
                <w:sz w:val="22"/>
                <w:szCs w:val="22"/>
                <w:lang w:val="en-US"/>
              </w:rPr>
              <w:t>setting</w:t>
            </w:r>
            <w:proofErr w:type="gramEnd"/>
            <w:r w:rsidRPr="00B43F61">
              <w:rPr>
                <w:rFonts w:ascii="Trebuchet MS" w:hAnsi="Trebuchet MS" w:cs="Arial"/>
                <w:sz w:val="22"/>
                <w:szCs w:val="22"/>
                <w:lang w:val="en-US"/>
              </w:rPr>
              <w:t xml:space="preserve"> council tax or a precept under the Local Government Finance Act 1992.</w:t>
            </w:r>
            <w:r>
              <w:rPr>
                <w:rFonts w:ascii="Trebuchet MS" w:hAnsi="Trebuchet MS" w:cs="Arial"/>
                <w:sz w:val="22"/>
                <w:szCs w:val="22"/>
                <w:lang w:val="en-US"/>
              </w:rPr>
              <w:t xml:space="preserve">  </w:t>
            </w:r>
          </w:p>
          <w:p w:rsidR="00D2611D" w:rsidRPr="00B43F61" w:rsidRDefault="00D2611D" w:rsidP="0026052B">
            <w:pPr>
              <w:autoSpaceDE w:val="0"/>
              <w:autoSpaceDN w:val="0"/>
              <w:adjustRightInd w:val="0"/>
              <w:rPr>
                <w:rFonts w:ascii="Trebuchet MS" w:hAnsi="Trebuchet MS" w:cs="Arial"/>
                <w:b/>
                <w:bCs/>
                <w:lang w:val="en-US"/>
              </w:rPr>
            </w:pPr>
          </w:p>
        </w:tc>
      </w:tr>
      <w:tr w:rsidR="00D2611D" w:rsidRPr="00221D9E" w:rsidTr="0026052B">
        <w:tc>
          <w:tcPr>
            <w:tcW w:w="9828" w:type="dxa"/>
            <w:gridSpan w:val="2"/>
            <w:tcBorders>
              <w:top w:val="nil"/>
              <w:left w:val="nil"/>
              <w:bottom w:val="nil"/>
              <w:right w:val="nil"/>
            </w:tcBorders>
          </w:tcPr>
          <w:p w:rsidR="00D2611D" w:rsidRPr="00B43F61" w:rsidRDefault="00D2611D" w:rsidP="0026052B">
            <w:pPr>
              <w:autoSpaceDE w:val="0"/>
              <w:autoSpaceDN w:val="0"/>
              <w:adjustRightInd w:val="0"/>
              <w:rPr>
                <w:rFonts w:ascii="Trebuchet MS" w:hAnsi="Trebuchet MS" w:cs="Arial"/>
                <w:b/>
                <w:bCs/>
                <w:lang w:val="en-US"/>
              </w:rPr>
            </w:pPr>
          </w:p>
        </w:tc>
      </w:tr>
      <w:tr w:rsidR="00D2611D" w:rsidRPr="00221D9E" w:rsidTr="0026052B">
        <w:tc>
          <w:tcPr>
            <w:tcW w:w="648" w:type="dxa"/>
            <w:tcBorders>
              <w:top w:val="nil"/>
              <w:left w:val="nil"/>
              <w:bottom w:val="nil"/>
              <w:right w:val="nil"/>
            </w:tcBorders>
          </w:tcPr>
          <w:p w:rsidR="00D2611D" w:rsidRPr="00221D9E" w:rsidRDefault="00D2611D" w:rsidP="0026052B">
            <w:pPr>
              <w:autoSpaceDE w:val="0"/>
              <w:autoSpaceDN w:val="0"/>
              <w:adjustRightInd w:val="0"/>
              <w:rPr>
                <w:rFonts w:ascii="Trebuchet MS" w:hAnsi="Trebuchet MS" w:cs="Arial"/>
                <w:lang w:val="en-US"/>
              </w:rPr>
            </w:pPr>
          </w:p>
        </w:tc>
        <w:tc>
          <w:tcPr>
            <w:tcW w:w="9180" w:type="dxa"/>
            <w:tcBorders>
              <w:top w:val="nil"/>
              <w:left w:val="nil"/>
              <w:bottom w:val="nil"/>
              <w:right w:val="nil"/>
            </w:tcBorders>
          </w:tcPr>
          <w:p w:rsidR="00D2611D" w:rsidRPr="00B43F61" w:rsidRDefault="00D2611D" w:rsidP="0026052B">
            <w:pPr>
              <w:autoSpaceDE w:val="0"/>
              <w:autoSpaceDN w:val="0"/>
              <w:adjustRightInd w:val="0"/>
              <w:ind w:left="720" w:hanging="720"/>
              <w:rPr>
                <w:rFonts w:ascii="Trebuchet MS" w:hAnsi="Trebuchet MS" w:cs="Arial"/>
                <w:lang w:val="en-US"/>
              </w:rPr>
            </w:pPr>
          </w:p>
        </w:tc>
      </w:tr>
      <w:tr w:rsidR="00D2611D" w:rsidRPr="00221D9E" w:rsidTr="0026052B">
        <w:tc>
          <w:tcPr>
            <w:tcW w:w="9828" w:type="dxa"/>
            <w:gridSpan w:val="2"/>
            <w:tcBorders>
              <w:top w:val="nil"/>
              <w:left w:val="nil"/>
              <w:bottom w:val="nil"/>
              <w:right w:val="nil"/>
            </w:tcBorders>
          </w:tcPr>
          <w:p w:rsidR="00D2611D" w:rsidRPr="00B43F61" w:rsidRDefault="00D2611D" w:rsidP="0026052B">
            <w:pPr>
              <w:autoSpaceDE w:val="0"/>
              <w:autoSpaceDN w:val="0"/>
              <w:adjustRightInd w:val="0"/>
              <w:rPr>
                <w:rFonts w:ascii="Trebuchet MS" w:hAnsi="Trebuchet MS" w:cs="Arial"/>
                <w:b/>
                <w:bCs/>
                <w:lang w:val="en-US"/>
              </w:rPr>
            </w:pPr>
            <w:r w:rsidRPr="00B43F61">
              <w:rPr>
                <w:rFonts w:ascii="Trebuchet MS" w:hAnsi="Trebuchet MS" w:cs="Arial"/>
                <w:b/>
                <w:bCs/>
                <w:sz w:val="22"/>
                <w:szCs w:val="22"/>
                <w:lang w:val="en-US"/>
              </w:rPr>
              <w:t>Effect of prejudicial interests on participation</w:t>
            </w:r>
          </w:p>
          <w:p w:rsidR="00D2611D" w:rsidRPr="00B43F61" w:rsidRDefault="00D2611D" w:rsidP="0026052B">
            <w:pPr>
              <w:autoSpaceDE w:val="0"/>
              <w:autoSpaceDN w:val="0"/>
              <w:adjustRightInd w:val="0"/>
              <w:rPr>
                <w:rFonts w:ascii="Trebuchet MS" w:hAnsi="Trebuchet MS" w:cs="Arial"/>
                <w:b/>
                <w:bCs/>
                <w:lang w:val="en-US"/>
              </w:rPr>
            </w:pPr>
          </w:p>
        </w:tc>
      </w:tr>
      <w:tr w:rsidR="00D2611D" w:rsidRPr="00221D9E" w:rsidTr="0026052B">
        <w:tc>
          <w:tcPr>
            <w:tcW w:w="648" w:type="dxa"/>
            <w:tcBorders>
              <w:top w:val="nil"/>
              <w:left w:val="nil"/>
              <w:bottom w:val="nil"/>
              <w:right w:val="nil"/>
            </w:tcBorders>
          </w:tcPr>
          <w:p w:rsidR="00D2611D" w:rsidRPr="00221D9E" w:rsidRDefault="00D2611D" w:rsidP="0026052B">
            <w:pPr>
              <w:autoSpaceDE w:val="0"/>
              <w:autoSpaceDN w:val="0"/>
              <w:adjustRightInd w:val="0"/>
              <w:rPr>
                <w:rFonts w:ascii="Trebuchet MS" w:hAnsi="Trebuchet MS" w:cs="Arial"/>
                <w:lang w:val="en-US"/>
              </w:rPr>
            </w:pPr>
            <w:r>
              <w:rPr>
                <w:rFonts w:ascii="Trebuchet MS" w:hAnsi="Trebuchet MS" w:cs="Arial"/>
                <w:lang w:val="en-US"/>
              </w:rPr>
              <w:t>8</w:t>
            </w:r>
            <w:r w:rsidRPr="00221D9E">
              <w:rPr>
                <w:rFonts w:ascii="Trebuchet MS" w:hAnsi="Trebuchet MS" w:cs="Arial"/>
                <w:lang w:val="en-US"/>
              </w:rPr>
              <w:t>.</w:t>
            </w:r>
          </w:p>
        </w:tc>
        <w:tc>
          <w:tcPr>
            <w:tcW w:w="9180" w:type="dxa"/>
            <w:tcBorders>
              <w:top w:val="nil"/>
              <w:left w:val="nil"/>
              <w:bottom w:val="nil"/>
              <w:right w:val="nil"/>
            </w:tcBorders>
          </w:tcPr>
          <w:p w:rsidR="00D2611D" w:rsidRPr="00B43F61" w:rsidRDefault="00D2611D" w:rsidP="0026052B">
            <w:pPr>
              <w:autoSpaceDE w:val="0"/>
              <w:autoSpaceDN w:val="0"/>
              <w:adjustRightInd w:val="0"/>
              <w:ind w:left="720" w:hanging="720"/>
              <w:rPr>
                <w:rFonts w:ascii="Trebuchet MS" w:hAnsi="Trebuchet MS" w:cs="Arial"/>
                <w:lang w:val="en-US"/>
              </w:rPr>
            </w:pPr>
            <w:r w:rsidRPr="00B43F61">
              <w:rPr>
                <w:rFonts w:ascii="Trebuchet MS" w:hAnsi="Trebuchet MS" w:cs="Arial"/>
                <w:sz w:val="22"/>
                <w:szCs w:val="22"/>
                <w:lang w:val="en-US"/>
              </w:rPr>
              <w:t>(1)</w:t>
            </w:r>
            <w:r w:rsidRPr="00B43F61">
              <w:rPr>
                <w:rFonts w:ascii="Trebuchet MS" w:hAnsi="Trebuchet MS" w:cs="Arial"/>
                <w:sz w:val="22"/>
                <w:szCs w:val="22"/>
                <w:lang w:val="en-US"/>
              </w:rPr>
              <w:tab/>
              <w:t>Subject to sub-paragraph (2), where you have a prejudicial interest in any business of your council—</w:t>
            </w:r>
          </w:p>
          <w:p w:rsidR="00D2611D" w:rsidRPr="00B43F61" w:rsidRDefault="00D2611D" w:rsidP="0026052B">
            <w:pPr>
              <w:autoSpaceDE w:val="0"/>
              <w:autoSpaceDN w:val="0"/>
              <w:adjustRightInd w:val="0"/>
              <w:ind w:left="720" w:hanging="720"/>
              <w:rPr>
                <w:rFonts w:ascii="Trebuchet MS" w:hAnsi="Trebuchet MS" w:cs="Arial"/>
                <w:lang w:val="en-US"/>
              </w:rPr>
            </w:pPr>
          </w:p>
          <w:p w:rsidR="00D2611D" w:rsidRPr="00B43F61" w:rsidRDefault="00D2611D" w:rsidP="0026052B">
            <w:pPr>
              <w:autoSpaceDE w:val="0"/>
              <w:autoSpaceDN w:val="0"/>
              <w:adjustRightInd w:val="0"/>
              <w:ind w:left="1440" w:hanging="720"/>
              <w:rPr>
                <w:rFonts w:ascii="Trebuchet MS" w:hAnsi="Trebuchet MS" w:cs="Arial"/>
                <w:lang w:val="en-US"/>
              </w:rPr>
            </w:pPr>
            <w:r w:rsidRPr="00B43F61">
              <w:rPr>
                <w:rFonts w:ascii="Trebuchet MS" w:hAnsi="Trebuchet MS" w:cs="Arial"/>
                <w:sz w:val="22"/>
                <w:szCs w:val="22"/>
                <w:lang w:val="en-US"/>
              </w:rPr>
              <w:t>(a)</w:t>
            </w:r>
            <w:r w:rsidRPr="00B43F61">
              <w:rPr>
                <w:rFonts w:ascii="Trebuchet MS" w:hAnsi="Trebuchet MS" w:cs="Arial"/>
                <w:sz w:val="22"/>
                <w:szCs w:val="22"/>
                <w:lang w:val="en-US"/>
              </w:rPr>
              <w:tab/>
              <w:t xml:space="preserve">you must </w:t>
            </w:r>
            <w:r>
              <w:rPr>
                <w:rFonts w:ascii="Trebuchet MS" w:hAnsi="Trebuchet MS" w:cs="Arial"/>
                <w:sz w:val="22"/>
                <w:szCs w:val="22"/>
                <w:lang w:val="en-US"/>
              </w:rPr>
              <w:t xml:space="preserve">declare the existence and nature of your interest and </w:t>
            </w:r>
            <w:r w:rsidRPr="00B43F61">
              <w:rPr>
                <w:rFonts w:ascii="Trebuchet MS" w:hAnsi="Trebuchet MS" w:cs="Arial"/>
                <w:sz w:val="22"/>
                <w:szCs w:val="22"/>
                <w:lang w:val="en-US"/>
              </w:rPr>
              <w:t>withdraw from the room or chamber where a meeting considering the business is being held—</w:t>
            </w:r>
          </w:p>
          <w:p w:rsidR="00D2611D" w:rsidRPr="00B43F61" w:rsidRDefault="00D2611D" w:rsidP="0026052B">
            <w:pPr>
              <w:autoSpaceDE w:val="0"/>
              <w:autoSpaceDN w:val="0"/>
              <w:adjustRightInd w:val="0"/>
              <w:ind w:left="2160" w:hanging="720"/>
              <w:rPr>
                <w:rFonts w:ascii="Trebuchet MS" w:hAnsi="Trebuchet MS" w:cs="Arial"/>
                <w:lang w:val="en-US"/>
              </w:rPr>
            </w:pPr>
            <w:r w:rsidRPr="00B43F61">
              <w:rPr>
                <w:rFonts w:ascii="Trebuchet MS" w:hAnsi="Trebuchet MS" w:cs="Arial"/>
                <w:sz w:val="22"/>
                <w:szCs w:val="22"/>
                <w:lang w:val="en-US"/>
              </w:rPr>
              <w:t>(i)</w:t>
            </w:r>
            <w:r w:rsidRPr="00B43F61">
              <w:rPr>
                <w:rFonts w:ascii="Trebuchet MS" w:hAnsi="Trebuchet MS" w:cs="Arial"/>
                <w:sz w:val="22"/>
                <w:szCs w:val="22"/>
                <w:lang w:val="en-US"/>
              </w:rPr>
              <w:tab/>
              <w:t>in a case where sub-paragraph (2) applies, immediately after making representations, answering questions or giving evidence;</w:t>
            </w:r>
          </w:p>
          <w:p w:rsidR="00D2611D" w:rsidRPr="00B43F61" w:rsidRDefault="00D2611D" w:rsidP="0026052B">
            <w:pPr>
              <w:autoSpaceDE w:val="0"/>
              <w:autoSpaceDN w:val="0"/>
              <w:adjustRightInd w:val="0"/>
              <w:ind w:left="2160" w:hanging="720"/>
              <w:rPr>
                <w:rFonts w:ascii="Trebuchet MS" w:hAnsi="Trebuchet MS" w:cs="Arial"/>
                <w:lang w:val="en-US"/>
              </w:rPr>
            </w:pPr>
            <w:r w:rsidRPr="00B43F61">
              <w:rPr>
                <w:rFonts w:ascii="Trebuchet MS" w:hAnsi="Trebuchet MS" w:cs="Arial"/>
                <w:sz w:val="22"/>
                <w:szCs w:val="22"/>
                <w:lang w:val="en-US"/>
              </w:rPr>
              <w:t>(ii)</w:t>
            </w:r>
            <w:r w:rsidRPr="00B43F61">
              <w:rPr>
                <w:rFonts w:ascii="Trebuchet MS" w:hAnsi="Trebuchet MS" w:cs="Arial"/>
                <w:sz w:val="22"/>
                <w:szCs w:val="22"/>
                <w:lang w:val="en-US"/>
              </w:rPr>
              <w:tab/>
              <w:t>in any other case, whenever it becomes apparent that the business is being considered at that meeting;</w:t>
            </w:r>
          </w:p>
          <w:p w:rsidR="00D2611D" w:rsidRPr="00B43F61" w:rsidRDefault="00D2611D" w:rsidP="0026052B">
            <w:pPr>
              <w:autoSpaceDE w:val="0"/>
              <w:autoSpaceDN w:val="0"/>
              <w:adjustRightInd w:val="0"/>
              <w:ind w:left="1440" w:hanging="720"/>
              <w:rPr>
                <w:rFonts w:ascii="Trebuchet MS" w:hAnsi="Trebuchet MS" w:cs="Arial"/>
                <w:lang w:val="en-US"/>
              </w:rPr>
            </w:pPr>
            <w:r w:rsidRPr="00B43F61">
              <w:rPr>
                <w:rFonts w:ascii="Trebuchet MS" w:hAnsi="Trebuchet MS" w:cs="Arial"/>
                <w:sz w:val="22"/>
                <w:szCs w:val="22"/>
                <w:lang w:val="en-US"/>
              </w:rPr>
              <w:tab/>
              <w:t>unless you have obtained a dispensation from your council;</w:t>
            </w:r>
            <w:r>
              <w:rPr>
                <w:rFonts w:ascii="Trebuchet MS" w:hAnsi="Trebuchet MS" w:cs="Arial"/>
                <w:sz w:val="22"/>
                <w:szCs w:val="22"/>
                <w:lang w:val="en-US"/>
              </w:rPr>
              <w:t xml:space="preserve"> </w:t>
            </w:r>
            <w:r w:rsidRPr="00B43F61">
              <w:rPr>
                <w:rFonts w:ascii="Trebuchet MS" w:hAnsi="Trebuchet MS" w:cs="Arial"/>
                <w:sz w:val="22"/>
                <w:szCs w:val="22"/>
                <w:lang w:val="en-US"/>
              </w:rPr>
              <w:t>and</w:t>
            </w:r>
          </w:p>
          <w:p w:rsidR="00D2611D" w:rsidRPr="00B43F61" w:rsidRDefault="00D2611D" w:rsidP="0026052B">
            <w:pPr>
              <w:autoSpaceDE w:val="0"/>
              <w:autoSpaceDN w:val="0"/>
              <w:adjustRightInd w:val="0"/>
              <w:ind w:left="1440" w:hanging="720"/>
              <w:rPr>
                <w:rFonts w:ascii="Trebuchet MS" w:hAnsi="Trebuchet MS" w:cs="Arial"/>
                <w:lang w:val="en-US"/>
              </w:rPr>
            </w:pPr>
            <w:r w:rsidRPr="00B43F61">
              <w:rPr>
                <w:rFonts w:ascii="Trebuchet MS" w:hAnsi="Trebuchet MS" w:cs="Arial"/>
                <w:sz w:val="22"/>
                <w:szCs w:val="22"/>
                <w:lang w:val="en-US"/>
              </w:rPr>
              <w:t>(</w:t>
            </w:r>
            <w:r>
              <w:rPr>
                <w:rFonts w:ascii="Trebuchet MS" w:hAnsi="Trebuchet MS" w:cs="Arial"/>
                <w:sz w:val="22"/>
                <w:szCs w:val="22"/>
                <w:lang w:val="en-US"/>
              </w:rPr>
              <w:t>B</w:t>
            </w:r>
            <w:r w:rsidRPr="00B43F61">
              <w:rPr>
                <w:rFonts w:ascii="Trebuchet MS" w:hAnsi="Trebuchet MS" w:cs="Arial"/>
                <w:sz w:val="22"/>
                <w:szCs w:val="22"/>
                <w:lang w:val="en-US"/>
              </w:rPr>
              <w:t>)</w:t>
            </w:r>
            <w:r w:rsidRPr="00B43F61">
              <w:rPr>
                <w:rFonts w:ascii="Trebuchet MS" w:hAnsi="Trebuchet MS" w:cs="Arial"/>
                <w:sz w:val="22"/>
                <w:szCs w:val="22"/>
                <w:lang w:val="en-US"/>
              </w:rPr>
              <w:tab/>
            </w:r>
            <w:proofErr w:type="gramStart"/>
            <w:r w:rsidRPr="00B43F61">
              <w:rPr>
                <w:rFonts w:ascii="Trebuchet MS" w:hAnsi="Trebuchet MS" w:cs="Arial"/>
                <w:sz w:val="22"/>
                <w:szCs w:val="22"/>
                <w:lang w:val="en-US"/>
              </w:rPr>
              <w:t>you</w:t>
            </w:r>
            <w:proofErr w:type="gramEnd"/>
            <w:r w:rsidRPr="00B43F61">
              <w:rPr>
                <w:rFonts w:ascii="Trebuchet MS" w:hAnsi="Trebuchet MS" w:cs="Arial"/>
                <w:sz w:val="22"/>
                <w:szCs w:val="22"/>
                <w:lang w:val="en-US"/>
              </w:rPr>
              <w:t xml:space="preserve"> must not seek improperly to influence a decision about that business.</w:t>
            </w:r>
          </w:p>
          <w:p w:rsidR="00D2611D" w:rsidRPr="00B43F61" w:rsidRDefault="00D2611D" w:rsidP="0026052B">
            <w:pPr>
              <w:autoSpaceDE w:val="0"/>
              <w:autoSpaceDN w:val="0"/>
              <w:adjustRightInd w:val="0"/>
              <w:ind w:left="1440" w:hanging="720"/>
              <w:rPr>
                <w:rFonts w:ascii="Trebuchet MS" w:hAnsi="Trebuchet MS" w:cs="Arial"/>
                <w:lang w:val="en-US"/>
              </w:rPr>
            </w:pPr>
          </w:p>
          <w:p w:rsidR="00D2611D" w:rsidRPr="00B43F61" w:rsidRDefault="00D2611D" w:rsidP="00DA3B18">
            <w:pPr>
              <w:autoSpaceDE w:val="0"/>
              <w:autoSpaceDN w:val="0"/>
              <w:adjustRightInd w:val="0"/>
              <w:ind w:left="720" w:hanging="720"/>
              <w:jc w:val="both"/>
              <w:rPr>
                <w:rFonts w:ascii="Trebuchet MS" w:hAnsi="Trebuchet MS" w:cs="Arial"/>
                <w:lang w:val="en-US"/>
              </w:rPr>
            </w:pPr>
            <w:r w:rsidRPr="00B43F61">
              <w:rPr>
                <w:rFonts w:ascii="Trebuchet MS" w:hAnsi="Trebuchet MS" w:cs="Arial"/>
                <w:sz w:val="22"/>
                <w:szCs w:val="22"/>
                <w:lang w:val="en-US"/>
              </w:rPr>
              <w:t>(2)</w:t>
            </w:r>
            <w:r w:rsidRPr="00B43F61">
              <w:rPr>
                <w:rFonts w:ascii="Trebuchet MS" w:hAnsi="Trebuchet MS" w:cs="Arial"/>
                <w:sz w:val="22"/>
                <w:szCs w:val="22"/>
                <w:lang w:val="en-US"/>
              </w:rPr>
              <w:tab/>
              <w:t>Where you have a prejudicial interest in any business of the council you may attend a meeting but only for the purpose of making representations, answering questions or giving evidence relating to the business, provided that the public are also allowed to attend the meeting for the same purpose, whether under a statutory right or otherwise.</w:t>
            </w:r>
          </w:p>
          <w:p w:rsidR="00D2611D" w:rsidRPr="00B43F61" w:rsidRDefault="00D2611D" w:rsidP="00AE0AD4">
            <w:pPr>
              <w:autoSpaceDE w:val="0"/>
              <w:autoSpaceDN w:val="0"/>
              <w:adjustRightInd w:val="0"/>
              <w:rPr>
                <w:rFonts w:ascii="Trebuchet MS" w:hAnsi="Trebuchet MS" w:cs="Arial"/>
                <w:lang w:val="en-US"/>
              </w:rPr>
            </w:pPr>
          </w:p>
        </w:tc>
      </w:tr>
      <w:tr w:rsidR="00D2611D" w:rsidRPr="00221D9E" w:rsidTr="0026052B">
        <w:tc>
          <w:tcPr>
            <w:tcW w:w="648" w:type="dxa"/>
            <w:tcBorders>
              <w:top w:val="nil"/>
              <w:left w:val="nil"/>
              <w:bottom w:val="nil"/>
              <w:right w:val="nil"/>
            </w:tcBorders>
          </w:tcPr>
          <w:p w:rsidR="00D2611D" w:rsidRPr="00B43F61" w:rsidRDefault="00D2611D" w:rsidP="0026052B">
            <w:pPr>
              <w:autoSpaceDE w:val="0"/>
              <w:autoSpaceDN w:val="0"/>
              <w:adjustRightInd w:val="0"/>
              <w:rPr>
                <w:rFonts w:ascii="Trebuchet MS" w:hAnsi="Trebuchet MS" w:cs="Arial"/>
                <w:lang w:val="en-US"/>
              </w:rPr>
            </w:pPr>
          </w:p>
          <w:p w:rsidR="00D2611D" w:rsidRPr="00B43F61" w:rsidRDefault="00D2611D" w:rsidP="0026052B">
            <w:pPr>
              <w:autoSpaceDE w:val="0"/>
              <w:autoSpaceDN w:val="0"/>
              <w:adjustRightInd w:val="0"/>
              <w:rPr>
                <w:rFonts w:ascii="Trebuchet MS" w:hAnsi="Trebuchet MS" w:cs="Arial"/>
                <w:lang w:val="en-US"/>
              </w:rPr>
            </w:pPr>
          </w:p>
          <w:p w:rsidR="00D2611D" w:rsidRPr="00B43F61" w:rsidRDefault="00D2611D" w:rsidP="0026052B">
            <w:pPr>
              <w:autoSpaceDE w:val="0"/>
              <w:autoSpaceDN w:val="0"/>
              <w:adjustRightInd w:val="0"/>
              <w:rPr>
                <w:rFonts w:ascii="Trebuchet MS" w:hAnsi="Trebuchet MS" w:cs="Arial"/>
                <w:lang w:val="en-US"/>
              </w:rPr>
            </w:pPr>
            <w:r>
              <w:rPr>
                <w:rFonts w:ascii="Trebuchet MS" w:hAnsi="Trebuchet MS" w:cs="Arial"/>
                <w:sz w:val="22"/>
                <w:szCs w:val="22"/>
                <w:lang w:val="en-US"/>
              </w:rPr>
              <w:t xml:space="preserve"> 9</w:t>
            </w:r>
            <w:r w:rsidRPr="00B43F61">
              <w:rPr>
                <w:rFonts w:ascii="Trebuchet MS" w:hAnsi="Trebuchet MS" w:cs="Arial"/>
                <w:sz w:val="22"/>
                <w:szCs w:val="22"/>
                <w:lang w:val="en-US"/>
              </w:rPr>
              <w:t>.</w:t>
            </w:r>
          </w:p>
        </w:tc>
        <w:tc>
          <w:tcPr>
            <w:tcW w:w="9180" w:type="dxa"/>
            <w:tcBorders>
              <w:top w:val="nil"/>
              <w:left w:val="nil"/>
              <w:bottom w:val="nil"/>
              <w:right w:val="nil"/>
            </w:tcBorders>
          </w:tcPr>
          <w:p w:rsidR="00D2611D" w:rsidRPr="00B43F61" w:rsidRDefault="00D2611D" w:rsidP="00295CB0">
            <w:pPr>
              <w:autoSpaceDE w:val="0"/>
              <w:autoSpaceDN w:val="0"/>
              <w:adjustRightInd w:val="0"/>
              <w:rPr>
                <w:rFonts w:ascii="Trebuchet MS" w:hAnsi="Trebuchet MS" w:cs="Arial"/>
                <w:b/>
                <w:bCs/>
                <w:lang w:val="en-US"/>
              </w:rPr>
            </w:pPr>
            <w:r w:rsidRPr="00B43F61">
              <w:rPr>
                <w:rFonts w:ascii="Trebuchet MS" w:hAnsi="Trebuchet MS" w:cs="Arial"/>
                <w:b/>
                <w:bCs/>
                <w:sz w:val="22"/>
                <w:szCs w:val="22"/>
                <w:lang w:val="en-US"/>
              </w:rPr>
              <w:t>Disclosable Pecuniary Interest</w:t>
            </w:r>
          </w:p>
          <w:p w:rsidR="00D2611D" w:rsidRPr="00B43F61" w:rsidRDefault="00D2611D" w:rsidP="00295CB0">
            <w:pPr>
              <w:autoSpaceDE w:val="0"/>
              <w:autoSpaceDN w:val="0"/>
              <w:adjustRightInd w:val="0"/>
              <w:rPr>
                <w:rFonts w:ascii="Trebuchet MS" w:hAnsi="Trebuchet MS" w:cs="Arial"/>
                <w:b/>
                <w:bCs/>
                <w:lang w:val="en-US"/>
              </w:rPr>
            </w:pPr>
          </w:p>
          <w:p w:rsidR="00D2611D" w:rsidRPr="00B43F61" w:rsidRDefault="00D2611D" w:rsidP="006B3F38">
            <w:pPr>
              <w:autoSpaceDE w:val="0"/>
              <w:autoSpaceDN w:val="0"/>
              <w:adjustRightInd w:val="0"/>
              <w:jc w:val="both"/>
              <w:rPr>
                <w:rFonts w:ascii="Trebuchet MS" w:hAnsi="Trebuchet MS" w:cs="Arial"/>
                <w:bCs/>
                <w:lang w:val="en-US"/>
              </w:rPr>
            </w:pPr>
            <w:r w:rsidRPr="00B43F61">
              <w:rPr>
                <w:rFonts w:ascii="Trebuchet MS" w:hAnsi="Trebuchet MS" w:cs="Arial"/>
                <w:bCs/>
                <w:sz w:val="22"/>
                <w:szCs w:val="22"/>
                <w:lang w:val="en-US"/>
              </w:rPr>
              <w:t>A Disclosable Pecuniary Interest (DPI) is as defined in ‘The Relevant Authorities (Disclosable Pecuniary Interests) Regulations 2012’ (The Regulations) and the categories of interest are set out in Appendix A.</w:t>
            </w:r>
          </w:p>
          <w:p w:rsidR="00D2611D" w:rsidRDefault="00D2611D" w:rsidP="006B3F38">
            <w:pPr>
              <w:tabs>
                <w:tab w:val="left" w:pos="1418"/>
              </w:tabs>
              <w:autoSpaceDE w:val="0"/>
              <w:autoSpaceDN w:val="0"/>
              <w:adjustRightInd w:val="0"/>
              <w:ind w:left="1418" w:hanging="1418"/>
              <w:jc w:val="both"/>
              <w:rPr>
                <w:rFonts w:ascii="Trebuchet MS" w:hAnsi="Trebuchet MS" w:cs="Arial"/>
                <w:b/>
                <w:lang w:eastAsia="en-US"/>
              </w:rPr>
            </w:pPr>
          </w:p>
          <w:p w:rsidR="00FB5CB8" w:rsidRDefault="00FB5CB8" w:rsidP="006B3F38">
            <w:pPr>
              <w:tabs>
                <w:tab w:val="left" w:pos="1418"/>
              </w:tabs>
              <w:autoSpaceDE w:val="0"/>
              <w:autoSpaceDN w:val="0"/>
              <w:adjustRightInd w:val="0"/>
              <w:ind w:left="1418" w:hanging="1418"/>
              <w:jc w:val="both"/>
              <w:rPr>
                <w:rFonts w:ascii="Trebuchet MS" w:hAnsi="Trebuchet MS" w:cs="Arial"/>
                <w:b/>
                <w:lang w:eastAsia="en-US"/>
              </w:rPr>
            </w:pPr>
            <w:r>
              <w:rPr>
                <w:rFonts w:ascii="Trebuchet MS" w:hAnsi="Trebuchet MS" w:cs="Arial"/>
                <w:b/>
                <w:lang w:eastAsia="en-US"/>
              </w:rPr>
              <w:t>Parish Councils are recommended to adopt a new standing order to this effect</w:t>
            </w:r>
          </w:p>
          <w:p w:rsidR="00D2611D" w:rsidRPr="00FB5CB8" w:rsidRDefault="00FB5CB8" w:rsidP="006B3F38">
            <w:pPr>
              <w:tabs>
                <w:tab w:val="left" w:pos="1418"/>
              </w:tabs>
              <w:autoSpaceDE w:val="0"/>
              <w:autoSpaceDN w:val="0"/>
              <w:adjustRightInd w:val="0"/>
              <w:ind w:left="1418" w:hanging="1418"/>
              <w:jc w:val="both"/>
              <w:rPr>
                <w:rFonts w:ascii="Trebuchet MS" w:hAnsi="Trebuchet MS" w:cs="Arial"/>
                <w:i/>
                <w:lang w:eastAsia="en-US"/>
              </w:rPr>
            </w:pPr>
            <w:r w:rsidRPr="00FB5CB8">
              <w:rPr>
                <w:rFonts w:ascii="Trebuchet MS" w:hAnsi="Trebuchet MS" w:cs="Arial"/>
                <w:b/>
                <w:i/>
                <w:sz w:val="22"/>
                <w:szCs w:val="22"/>
                <w:lang w:eastAsia="en-US"/>
              </w:rPr>
              <w:t>[</w:t>
            </w:r>
            <w:r w:rsidR="00D2611D" w:rsidRPr="00FB5CB8">
              <w:rPr>
                <w:rFonts w:ascii="Trebuchet MS" w:hAnsi="Trebuchet MS" w:cs="Arial"/>
                <w:b/>
                <w:i/>
                <w:sz w:val="22"/>
                <w:szCs w:val="22"/>
                <w:lang w:eastAsia="en-US"/>
              </w:rPr>
              <w:t>Note:</w:t>
            </w:r>
            <w:r w:rsidR="00D2611D" w:rsidRPr="00FB5CB8">
              <w:rPr>
                <w:rFonts w:ascii="Trebuchet MS" w:hAnsi="Trebuchet MS"/>
                <w:b/>
                <w:i/>
                <w:sz w:val="22"/>
                <w:szCs w:val="22"/>
                <w:lang w:eastAsia="en-US"/>
              </w:rPr>
              <w:t xml:space="preserve"> </w:t>
            </w:r>
            <w:r w:rsidR="00D2611D" w:rsidRPr="00FB5CB8">
              <w:rPr>
                <w:rFonts w:ascii="Trebuchet MS" w:hAnsi="Trebuchet MS" w:cs="Arial"/>
                <w:i/>
                <w:sz w:val="22"/>
                <w:szCs w:val="22"/>
                <w:lang w:eastAsia="en-US"/>
              </w:rPr>
              <w:t xml:space="preserve">In addition to the statutory requirements under the Act, Council </w:t>
            </w:r>
            <w:r>
              <w:rPr>
                <w:rFonts w:ascii="Trebuchet MS" w:hAnsi="Trebuchet MS" w:cs="Arial"/>
                <w:i/>
                <w:sz w:val="22"/>
                <w:szCs w:val="22"/>
                <w:lang w:eastAsia="en-US"/>
              </w:rPr>
              <w:t>Standing Orders</w:t>
            </w:r>
          </w:p>
          <w:p w:rsidR="00D2611D" w:rsidRPr="00FB5CB8" w:rsidRDefault="00D2611D" w:rsidP="006B3F38">
            <w:pPr>
              <w:tabs>
                <w:tab w:val="left" w:pos="1418"/>
              </w:tabs>
              <w:autoSpaceDE w:val="0"/>
              <w:autoSpaceDN w:val="0"/>
              <w:adjustRightInd w:val="0"/>
              <w:ind w:left="1418" w:hanging="1418"/>
              <w:jc w:val="both"/>
              <w:rPr>
                <w:rFonts w:ascii="Trebuchet MS" w:hAnsi="Trebuchet MS" w:cs="Arial"/>
                <w:i/>
                <w:lang w:eastAsia="en-US"/>
              </w:rPr>
            </w:pPr>
            <w:r w:rsidRPr="00FB5CB8">
              <w:rPr>
                <w:rFonts w:ascii="Trebuchet MS" w:hAnsi="Trebuchet MS" w:cs="Arial"/>
                <w:i/>
                <w:sz w:val="22"/>
                <w:szCs w:val="22"/>
                <w:lang w:eastAsia="en-US"/>
              </w:rPr>
              <w:t xml:space="preserve"> require you to withdraw from the room or chamber where the meeting is being held if</w:t>
            </w:r>
          </w:p>
          <w:p w:rsidR="00D2611D" w:rsidRPr="00FB5CB8" w:rsidRDefault="00D2611D" w:rsidP="006B3F38">
            <w:pPr>
              <w:tabs>
                <w:tab w:val="left" w:pos="1418"/>
              </w:tabs>
              <w:autoSpaceDE w:val="0"/>
              <w:autoSpaceDN w:val="0"/>
              <w:adjustRightInd w:val="0"/>
              <w:ind w:left="1418" w:hanging="1418"/>
              <w:jc w:val="both"/>
              <w:rPr>
                <w:rFonts w:ascii="Trebuchet MS" w:hAnsi="Trebuchet MS" w:cs="Arial"/>
                <w:i/>
                <w:lang w:eastAsia="en-US"/>
              </w:rPr>
            </w:pPr>
            <w:r w:rsidRPr="00FB5CB8">
              <w:rPr>
                <w:rFonts w:ascii="Trebuchet MS" w:hAnsi="Trebuchet MS" w:cs="Arial"/>
                <w:i/>
                <w:sz w:val="22"/>
                <w:szCs w:val="22"/>
                <w:lang w:eastAsia="en-US"/>
              </w:rPr>
              <w:t xml:space="preserve"> you have a DPI in an item of business being considered at that meeting unless a</w:t>
            </w:r>
          </w:p>
          <w:p w:rsidR="00D2611D" w:rsidRPr="00AE0AD4" w:rsidRDefault="00D2611D" w:rsidP="00AE0AD4">
            <w:pPr>
              <w:tabs>
                <w:tab w:val="left" w:pos="1418"/>
              </w:tabs>
              <w:autoSpaceDE w:val="0"/>
              <w:autoSpaceDN w:val="0"/>
              <w:adjustRightInd w:val="0"/>
              <w:ind w:left="1418" w:hanging="1418"/>
              <w:jc w:val="both"/>
              <w:rPr>
                <w:rFonts w:ascii="Trebuchet MS" w:hAnsi="Trebuchet MS" w:cs="Arial"/>
                <w:bCs/>
                <w:lang w:val="en-US"/>
              </w:rPr>
            </w:pPr>
            <w:r w:rsidRPr="00FB5CB8">
              <w:rPr>
                <w:rFonts w:ascii="Trebuchet MS" w:hAnsi="Trebuchet MS" w:cs="Arial"/>
                <w:i/>
                <w:sz w:val="22"/>
                <w:szCs w:val="22"/>
                <w:lang w:eastAsia="en-US"/>
              </w:rPr>
              <w:t xml:space="preserve"> Dispensation has been granted pursuant to and in accordance with Section 33 of the Act.</w:t>
            </w:r>
            <w:r w:rsidR="00FB5CB8" w:rsidRPr="00FB5CB8">
              <w:rPr>
                <w:rFonts w:ascii="Trebuchet MS" w:hAnsi="Trebuchet MS" w:cs="Arial"/>
                <w:i/>
                <w:sz w:val="22"/>
                <w:szCs w:val="22"/>
                <w:lang w:eastAsia="en-US"/>
              </w:rPr>
              <w:t>]</w:t>
            </w:r>
          </w:p>
        </w:tc>
      </w:tr>
    </w:tbl>
    <w:p w:rsidR="00D2611D" w:rsidRDefault="00D2611D" w:rsidP="0026052B">
      <w:pPr>
        <w:autoSpaceDE w:val="0"/>
        <w:autoSpaceDN w:val="0"/>
        <w:adjustRightInd w:val="0"/>
        <w:rPr>
          <w:rFonts w:ascii="Trebuchet MS" w:hAnsi="Trebuchet MS" w:cs="Arial"/>
          <w:sz w:val="28"/>
          <w:szCs w:val="28"/>
          <w:lang w:val="en-US"/>
        </w:rPr>
      </w:pPr>
    </w:p>
    <w:p w:rsidR="00D2611D" w:rsidRDefault="00D2611D" w:rsidP="0026052B">
      <w:pPr>
        <w:autoSpaceDE w:val="0"/>
        <w:autoSpaceDN w:val="0"/>
        <w:adjustRightInd w:val="0"/>
        <w:rPr>
          <w:rFonts w:ascii="Trebuchet MS" w:hAnsi="Trebuchet MS" w:cs="Arial"/>
          <w:sz w:val="22"/>
          <w:szCs w:val="22"/>
          <w:lang w:val="en-US"/>
        </w:rPr>
      </w:pPr>
    </w:p>
    <w:p w:rsidR="00D2611D" w:rsidRPr="00AE0AD4" w:rsidRDefault="00D2611D" w:rsidP="00240B06">
      <w:pPr>
        <w:autoSpaceDE w:val="0"/>
        <w:autoSpaceDN w:val="0"/>
        <w:adjustRightInd w:val="0"/>
        <w:outlineLvl w:val="0"/>
        <w:rPr>
          <w:rFonts w:ascii="Trebuchet MS" w:hAnsi="Trebuchet MS" w:cs="Arial"/>
          <w:b/>
          <w:sz w:val="22"/>
          <w:szCs w:val="22"/>
          <w:lang w:val="en-US"/>
        </w:rPr>
      </w:pPr>
      <w:r w:rsidRPr="00AE0AD4">
        <w:rPr>
          <w:rFonts w:ascii="Trebuchet MS" w:hAnsi="Trebuchet MS" w:cs="Arial"/>
          <w:b/>
          <w:sz w:val="22"/>
          <w:szCs w:val="22"/>
          <w:lang w:val="en-US"/>
        </w:rPr>
        <w:t>Part 3 - Registration of Members’ Interests</w:t>
      </w:r>
    </w:p>
    <w:p w:rsidR="00D2611D" w:rsidRPr="00B43F61" w:rsidRDefault="00D2611D" w:rsidP="0026052B">
      <w:pPr>
        <w:autoSpaceDE w:val="0"/>
        <w:autoSpaceDN w:val="0"/>
        <w:adjustRightInd w:val="0"/>
        <w:jc w:val="center"/>
        <w:rPr>
          <w:rFonts w:ascii="Trebuchet MS" w:hAnsi="Trebuchet MS" w:cs="Arial"/>
          <w:sz w:val="22"/>
          <w:szCs w:val="22"/>
          <w:lang w:val="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9180"/>
      </w:tblGrid>
      <w:tr w:rsidR="00D2611D" w:rsidRPr="00B43F61" w:rsidTr="0026052B">
        <w:tc>
          <w:tcPr>
            <w:tcW w:w="9828" w:type="dxa"/>
            <w:gridSpan w:val="2"/>
            <w:tcBorders>
              <w:top w:val="nil"/>
              <w:left w:val="nil"/>
              <w:bottom w:val="nil"/>
              <w:right w:val="nil"/>
            </w:tcBorders>
          </w:tcPr>
          <w:p w:rsidR="00D2611D" w:rsidRPr="00A54F78" w:rsidRDefault="00D2611D" w:rsidP="0026052B">
            <w:pPr>
              <w:autoSpaceDE w:val="0"/>
              <w:autoSpaceDN w:val="0"/>
              <w:adjustRightInd w:val="0"/>
              <w:rPr>
                <w:rFonts w:ascii="Trebuchet MS" w:hAnsi="Trebuchet MS" w:cs="Arial"/>
                <w:b/>
                <w:bCs/>
                <w:sz w:val="22"/>
                <w:szCs w:val="22"/>
                <w:lang w:val="en-US"/>
              </w:rPr>
            </w:pPr>
            <w:r w:rsidRPr="00B43F61">
              <w:rPr>
                <w:rFonts w:ascii="Trebuchet MS" w:hAnsi="Trebuchet MS" w:cs="Arial"/>
                <w:b/>
                <w:bCs/>
                <w:sz w:val="22"/>
                <w:szCs w:val="22"/>
                <w:lang w:val="en-US"/>
              </w:rPr>
              <w:t>Registration or Disclosure of members’ interests</w:t>
            </w:r>
          </w:p>
          <w:p w:rsidR="00D2611D" w:rsidRPr="00A54F78" w:rsidRDefault="00D2611D" w:rsidP="0026052B">
            <w:pPr>
              <w:autoSpaceDE w:val="0"/>
              <w:autoSpaceDN w:val="0"/>
              <w:adjustRightInd w:val="0"/>
              <w:rPr>
                <w:rFonts w:ascii="Trebuchet MS" w:hAnsi="Trebuchet MS" w:cs="Arial"/>
                <w:b/>
                <w:bCs/>
                <w:sz w:val="22"/>
                <w:szCs w:val="22"/>
                <w:lang w:val="en-US"/>
              </w:rPr>
            </w:pPr>
          </w:p>
        </w:tc>
      </w:tr>
      <w:tr w:rsidR="00D2611D" w:rsidRPr="00B43F61" w:rsidTr="0026052B">
        <w:tc>
          <w:tcPr>
            <w:tcW w:w="648" w:type="dxa"/>
            <w:tcBorders>
              <w:top w:val="nil"/>
              <w:left w:val="nil"/>
              <w:bottom w:val="nil"/>
              <w:right w:val="nil"/>
            </w:tcBorders>
          </w:tcPr>
          <w:p w:rsidR="00D2611D" w:rsidRPr="00A54F78" w:rsidRDefault="00D2611D" w:rsidP="0026052B">
            <w:pPr>
              <w:autoSpaceDE w:val="0"/>
              <w:autoSpaceDN w:val="0"/>
              <w:adjustRightInd w:val="0"/>
              <w:rPr>
                <w:rFonts w:ascii="Trebuchet MS" w:hAnsi="Trebuchet MS" w:cs="Arial"/>
                <w:sz w:val="22"/>
                <w:szCs w:val="22"/>
                <w:lang w:val="en-US"/>
              </w:rPr>
            </w:pPr>
            <w:r w:rsidRPr="00B43F61">
              <w:rPr>
                <w:rFonts w:ascii="Trebuchet MS" w:hAnsi="Trebuchet MS" w:cs="Arial"/>
                <w:sz w:val="22"/>
                <w:szCs w:val="22"/>
                <w:lang w:val="en-US"/>
              </w:rPr>
              <w:t>1</w:t>
            </w:r>
            <w:r>
              <w:rPr>
                <w:rFonts w:ascii="Trebuchet MS" w:hAnsi="Trebuchet MS" w:cs="Arial"/>
                <w:sz w:val="22"/>
                <w:szCs w:val="22"/>
                <w:lang w:val="en-US"/>
              </w:rPr>
              <w:t>0</w:t>
            </w:r>
            <w:r w:rsidRPr="00B43F61">
              <w:rPr>
                <w:rFonts w:ascii="Trebuchet MS" w:hAnsi="Trebuchet MS" w:cs="Arial"/>
                <w:sz w:val="22"/>
                <w:szCs w:val="22"/>
                <w:lang w:val="en-US"/>
              </w:rPr>
              <w:t>.</w:t>
            </w:r>
          </w:p>
        </w:tc>
        <w:tc>
          <w:tcPr>
            <w:tcW w:w="9180" w:type="dxa"/>
            <w:tcBorders>
              <w:top w:val="nil"/>
              <w:left w:val="nil"/>
              <w:bottom w:val="nil"/>
              <w:right w:val="nil"/>
            </w:tcBorders>
          </w:tcPr>
          <w:p w:rsidR="00D2611D" w:rsidRPr="00A54F78" w:rsidRDefault="00D2611D" w:rsidP="0026052B">
            <w:pPr>
              <w:autoSpaceDE w:val="0"/>
              <w:autoSpaceDN w:val="0"/>
              <w:adjustRightInd w:val="0"/>
              <w:rPr>
                <w:rFonts w:ascii="Trebuchet MS" w:hAnsi="Trebuchet MS" w:cs="Arial"/>
                <w:sz w:val="22"/>
                <w:szCs w:val="22"/>
                <w:lang w:val="en-US"/>
              </w:rPr>
            </w:pPr>
            <w:r w:rsidRPr="00B43F61">
              <w:rPr>
                <w:rFonts w:ascii="Trebuchet MS" w:hAnsi="Trebuchet MS" w:cs="Arial"/>
                <w:sz w:val="22"/>
                <w:szCs w:val="22"/>
                <w:lang w:val="en-US"/>
              </w:rPr>
              <w:t>(1)</w:t>
            </w:r>
            <w:r w:rsidRPr="00B43F61">
              <w:rPr>
                <w:rFonts w:ascii="Trebuchet MS" w:hAnsi="Trebuchet MS" w:cs="Arial"/>
                <w:sz w:val="22"/>
                <w:szCs w:val="22"/>
                <w:lang w:val="en-US"/>
              </w:rPr>
              <w:tab/>
              <w:t>Subject to paragraph 1</w:t>
            </w:r>
            <w:r>
              <w:rPr>
                <w:rFonts w:ascii="Trebuchet MS" w:hAnsi="Trebuchet MS" w:cs="Arial"/>
                <w:sz w:val="22"/>
                <w:szCs w:val="22"/>
                <w:lang w:val="en-US"/>
              </w:rPr>
              <w:t>1</w:t>
            </w:r>
            <w:r w:rsidRPr="00B43F61">
              <w:rPr>
                <w:rFonts w:ascii="Trebuchet MS" w:hAnsi="Trebuchet MS" w:cs="Arial"/>
                <w:sz w:val="22"/>
                <w:szCs w:val="22"/>
                <w:lang w:val="en-US"/>
              </w:rPr>
              <w:t>, you must, within 28 days of—</w:t>
            </w:r>
          </w:p>
          <w:p w:rsidR="00D2611D" w:rsidRPr="00A54F78" w:rsidRDefault="00D2611D" w:rsidP="0026052B">
            <w:pPr>
              <w:autoSpaceDE w:val="0"/>
              <w:autoSpaceDN w:val="0"/>
              <w:adjustRightInd w:val="0"/>
              <w:rPr>
                <w:rFonts w:ascii="Trebuchet MS" w:hAnsi="Trebuchet MS" w:cs="Arial"/>
                <w:sz w:val="22"/>
                <w:szCs w:val="22"/>
                <w:lang w:val="en-US"/>
              </w:rPr>
            </w:pPr>
          </w:p>
          <w:p w:rsidR="00D2611D" w:rsidRPr="00A54F78" w:rsidRDefault="00D2611D" w:rsidP="00DA3B18">
            <w:pPr>
              <w:autoSpaceDE w:val="0"/>
              <w:autoSpaceDN w:val="0"/>
              <w:adjustRightInd w:val="0"/>
              <w:ind w:left="1332" w:hanging="720"/>
              <w:rPr>
                <w:rFonts w:ascii="Trebuchet MS" w:hAnsi="Trebuchet MS" w:cs="Arial"/>
                <w:sz w:val="22"/>
                <w:szCs w:val="22"/>
                <w:lang w:val="en-US"/>
              </w:rPr>
            </w:pPr>
            <w:r w:rsidRPr="00B43F61">
              <w:rPr>
                <w:rFonts w:ascii="Trebuchet MS" w:hAnsi="Trebuchet MS" w:cs="Arial"/>
                <w:sz w:val="22"/>
                <w:szCs w:val="22"/>
                <w:lang w:val="en-US"/>
              </w:rPr>
              <w:t xml:space="preserve">(a) </w:t>
            </w:r>
            <w:r w:rsidRPr="00B43F61">
              <w:rPr>
                <w:rFonts w:ascii="Trebuchet MS" w:hAnsi="Trebuchet MS" w:cs="Arial"/>
                <w:sz w:val="22"/>
                <w:szCs w:val="22"/>
                <w:lang w:val="en-US"/>
              </w:rPr>
              <w:tab/>
              <w:t>in relation to a DPI, the Regulations coming into effect namely 1.7.12</w:t>
            </w:r>
          </w:p>
          <w:p w:rsidR="00D2611D" w:rsidRPr="00A54F78" w:rsidRDefault="00D2611D" w:rsidP="00DA3B18">
            <w:pPr>
              <w:autoSpaceDE w:val="0"/>
              <w:autoSpaceDN w:val="0"/>
              <w:adjustRightInd w:val="0"/>
              <w:ind w:left="1332" w:hanging="720"/>
              <w:rPr>
                <w:rFonts w:ascii="Trebuchet MS" w:hAnsi="Trebuchet MS" w:cs="Arial"/>
                <w:sz w:val="22"/>
                <w:szCs w:val="22"/>
                <w:lang w:val="en-US"/>
              </w:rPr>
            </w:pPr>
            <w:r w:rsidRPr="00B43F61">
              <w:rPr>
                <w:rFonts w:ascii="Trebuchet MS" w:hAnsi="Trebuchet MS" w:cs="Arial"/>
                <w:sz w:val="22"/>
                <w:szCs w:val="22"/>
              </w:rPr>
              <w:t>(b)</w:t>
            </w:r>
            <w:r w:rsidRPr="00B43F61">
              <w:rPr>
                <w:rFonts w:ascii="Trebuchet MS" w:hAnsi="Trebuchet MS" w:cs="Arial"/>
                <w:sz w:val="22"/>
                <w:szCs w:val="22"/>
              </w:rPr>
              <w:tab/>
              <w:t>in relation to Personal Interests, this Code being adopted by or applied to the council; or</w:t>
            </w:r>
          </w:p>
          <w:p w:rsidR="00D2611D" w:rsidRPr="00B43F61" w:rsidRDefault="00D2611D" w:rsidP="00DA3B18">
            <w:pPr>
              <w:pStyle w:val="02-Level4-BB"/>
              <w:tabs>
                <w:tab w:val="clear" w:pos="3215"/>
              </w:tabs>
              <w:ind w:left="1332"/>
              <w:rPr>
                <w:rFonts w:ascii="Trebuchet MS" w:hAnsi="Trebuchet MS"/>
                <w:szCs w:val="22"/>
                <w:lang w:val="en-US"/>
              </w:rPr>
            </w:pPr>
            <w:r w:rsidRPr="00B43F61">
              <w:rPr>
                <w:rFonts w:ascii="Trebuchet MS" w:hAnsi="Trebuchet MS"/>
                <w:szCs w:val="22"/>
                <w:lang w:val="en-US"/>
              </w:rPr>
              <w:t xml:space="preserve">otherwise your election or appointment to office (where that is later), </w:t>
            </w:r>
          </w:p>
          <w:p w:rsidR="00D2611D" w:rsidRPr="00A54F78" w:rsidRDefault="00D2611D" w:rsidP="0026052B">
            <w:pPr>
              <w:autoSpaceDE w:val="0"/>
              <w:autoSpaceDN w:val="0"/>
              <w:adjustRightInd w:val="0"/>
              <w:ind w:left="720"/>
              <w:rPr>
                <w:rFonts w:ascii="Trebuchet MS" w:hAnsi="Trebuchet MS" w:cs="Arial"/>
                <w:sz w:val="22"/>
                <w:szCs w:val="22"/>
                <w:lang w:val="en-US"/>
              </w:rPr>
            </w:pPr>
          </w:p>
          <w:p w:rsidR="00D2611D" w:rsidRPr="00A54F78" w:rsidRDefault="00D2611D" w:rsidP="00DA3B18">
            <w:pPr>
              <w:autoSpaceDE w:val="0"/>
              <w:autoSpaceDN w:val="0"/>
              <w:adjustRightInd w:val="0"/>
              <w:ind w:left="720"/>
              <w:jc w:val="both"/>
              <w:rPr>
                <w:rFonts w:ascii="Trebuchet MS" w:hAnsi="Trebuchet MS" w:cs="Arial"/>
                <w:sz w:val="22"/>
                <w:szCs w:val="22"/>
                <w:lang w:val="en-US"/>
              </w:rPr>
            </w:pPr>
            <w:r w:rsidRPr="00B43F61">
              <w:rPr>
                <w:rFonts w:ascii="Trebuchet MS" w:hAnsi="Trebuchet MS" w:cs="Arial"/>
                <w:sz w:val="22"/>
                <w:szCs w:val="22"/>
                <w:lang w:val="en-US"/>
              </w:rPr>
              <w:t>register in the council’s register of member</w:t>
            </w:r>
            <w:r>
              <w:rPr>
                <w:rFonts w:ascii="Trebuchet MS" w:hAnsi="Trebuchet MS" w:cs="Arial"/>
                <w:sz w:val="22"/>
                <w:szCs w:val="22"/>
                <w:lang w:val="en-US"/>
              </w:rPr>
              <w:t>s’ interests, maintained under S</w:t>
            </w:r>
            <w:r w:rsidRPr="00B43F61">
              <w:rPr>
                <w:rFonts w:ascii="Trebuchet MS" w:hAnsi="Trebuchet MS" w:cs="Arial"/>
                <w:sz w:val="22"/>
                <w:szCs w:val="22"/>
                <w:lang w:val="en-US"/>
              </w:rPr>
              <w:t>ection 29 of the Act, details of any DPI which you or your spouse or civil partner (or person with whom you are living as spouse or civil partner) may have</w:t>
            </w:r>
            <w:r>
              <w:rPr>
                <w:rFonts w:ascii="Trebuchet MS" w:hAnsi="Trebuchet MS" w:cs="Arial"/>
                <w:sz w:val="22"/>
                <w:szCs w:val="22"/>
                <w:lang w:val="en-US"/>
              </w:rPr>
              <w:t xml:space="preserve">, </w:t>
            </w:r>
            <w:r w:rsidRPr="00B43F61">
              <w:rPr>
                <w:rFonts w:ascii="Trebuchet MS" w:hAnsi="Trebuchet MS" w:cs="Arial"/>
                <w:sz w:val="22"/>
                <w:szCs w:val="22"/>
                <w:lang w:val="en-US"/>
              </w:rPr>
              <w:t xml:space="preserve">together with your personal interests where they fall within a category mentioned in paragraph 5(1) (a), by providing written notification to the </w:t>
            </w:r>
            <w:r>
              <w:rPr>
                <w:rFonts w:ascii="Trebuchet MS" w:hAnsi="Trebuchet MS" w:cs="Arial"/>
                <w:sz w:val="22"/>
                <w:szCs w:val="22"/>
                <w:lang w:val="en-US"/>
              </w:rPr>
              <w:t>District C</w:t>
            </w:r>
            <w:r w:rsidRPr="00B43F61">
              <w:rPr>
                <w:rFonts w:ascii="Trebuchet MS" w:hAnsi="Trebuchet MS" w:cs="Arial"/>
                <w:sz w:val="22"/>
                <w:szCs w:val="22"/>
                <w:lang w:val="en-US"/>
              </w:rPr>
              <w:t>ouncil’s monitoring officer.</w:t>
            </w:r>
          </w:p>
          <w:p w:rsidR="00D2611D" w:rsidRPr="00A54F78" w:rsidRDefault="00D2611D" w:rsidP="0026052B">
            <w:pPr>
              <w:autoSpaceDE w:val="0"/>
              <w:autoSpaceDN w:val="0"/>
              <w:adjustRightInd w:val="0"/>
              <w:ind w:left="720"/>
              <w:rPr>
                <w:rFonts w:ascii="Trebuchet MS" w:hAnsi="Trebuchet MS" w:cs="Arial"/>
                <w:sz w:val="22"/>
                <w:szCs w:val="22"/>
                <w:lang w:val="en-US"/>
              </w:rPr>
            </w:pPr>
          </w:p>
          <w:p w:rsidR="00D2611D" w:rsidRPr="00A54F78" w:rsidRDefault="00D2611D" w:rsidP="00DA3B18">
            <w:pPr>
              <w:autoSpaceDE w:val="0"/>
              <w:autoSpaceDN w:val="0"/>
              <w:adjustRightInd w:val="0"/>
              <w:ind w:left="720" w:hanging="720"/>
              <w:jc w:val="both"/>
              <w:rPr>
                <w:rFonts w:ascii="Trebuchet MS" w:hAnsi="Trebuchet MS" w:cs="Arial"/>
                <w:sz w:val="22"/>
                <w:szCs w:val="22"/>
                <w:lang w:val="en-US"/>
              </w:rPr>
            </w:pPr>
            <w:r w:rsidRPr="00B43F61">
              <w:rPr>
                <w:rFonts w:ascii="Trebuchet MS" w:hAnsi="Trebuchet MS" w:cs="Arial"/>
                <w:sz w:val="22"/>
                <w:szCs w:val="22"/>
                <w:lang w:val="en-US"/>
              </w:rPr>
              <w:lastRenderedPageBreak/>
              <w:t>(2)</w:t>
            </w:r>
            <w:r w:rsidRPr="00B43F61">
              <w:rPr>
                <w:rFonts w:ascii="Trebuchet MS" w:hAnsi="Trebuchet MS" w:cs="Arial"/>
                <w:sz w:val="22"/>
                <w:szCs w:val="22"/>
                <w:lang w:val="en-US"/>
              </w:rPr>
              <w:tab/>
              <w:t>Failure to register or disclose any DPI in accordance with section 30(1) or 31(2), (3) or (7) of the Act, or participating in any discussion or vote in contravention of section 31(4) of the Act, or taking any steps in contravention of section 31(8) of the Act, is a criminal offence and risks a fine not exceeding level 5 on the standard scale (currently £5,000) or disqualification as a member for a period not exceeding 5 years.</w:t>
            </w:r>
          </w:p>
          <w:p w:rsidR="00D2611D" w:rsidRPr="00A54F78" w:rsidRDefault="00D2611D" w:rsidP="0026052B">
            <w:pPr>
              <w:autoSpaceDE w:val="0"/>
              <w:autoSpaceDN w:val="0"/>
              <w:adjustRightInd w:val="0"/>
              <w:ind w:left="720" w:hanging="720"/>
              <w:rPr>
                <w:rFonts w:ascii="Trebuchet MS" w:hAnsi="Trebuchet MS" w:cs="Arial"/>
                <w:sz w:val="22"/>
                <w:szCs w:val="22"/>
                <w:lang w:val="en-US"/>
              </w:rPr>
            </w:pPr>
          </w:p>
          <w:p w:rsidR="00D2611D" w:rsidRPr="00A54F78" w:rsidRDefault="00D2611D" w:rsidP="00DA3B18">
            <w:pPr>
              <w:autoSpaceDE w:val="0"/>
              <w:autoSpaceDN w:val="0"/>
              <w:adjustRightInd w:val="0"/>
              <w:ind w:left="612" w:hanging="612"/>
              <w:jc w:val="both"/>
              <w:rPr>
                <w:rFonts w:ascii="Trebuchet MS" w:hAnsi="Trebuchet MS" w:cs="Arial"/>
                <w:sz w:val="22"/>
                <w:szCs w:val="22"/>
                <w:lang w:val="en-US"/>
              </w:rPr>
            </w:pPr>
            <w:r w:rsidRPr="00B43F61">
              <w:rPr>
                <w:rFonts w:ascii="Trebuchet MS" w:hAnsi="Trebuchet MS" w:cs="Arial"/>
                <w:sz w:val="22"/>
                <w:szCs w:val="22"/>
                <w:lang w:val="en-US"/>
              </w:rPr>
              <w:t>(3)</w:t>
            </w:r>
            <w:r w:rsidRPr="00B43F61">
              <w:rPr>
                <w:rFonts w:ascii="Trebuchet MS" w:hAnsi="Trebuchet MS" w:cs="Arial"/>
                <w:sz w:val="22"/>
                <w:szCs w:val="22"/>
                <w:lang w:val="en-US"/>
              </w:rPr>
              <w:tab/>
              <w:t>Subject to paragraph 1</w:t>
            </w:r>
            <w:r>
              <w:rPr>
                <w:rFonts w:ascii="Trebuchet MS" w:hAnsi="Trebuchet MS" w:cs="Arial"/>
                <w:sz w:val="22"/>
                <w:szCs w:val="22"/>
                <w:lang w:val="en-US"/>
              </w:rPr>
              <w:t xml:space="preserve">1, </w:t>
            </w:r>
            <w:r w:rsidRPr="00B43F61">
              <w:rPr>
                <w:rFonts w:ascii="Trebuchet MS" w:hAnsi="Trebuchet MS" w:cs="Arial"/>
                <w:sz w:val="22"/>
                <w:szCs w:val="22"/>
                <w:lang w:val="en-US"/>
              </w:rPr>
              <w:t xml:space="preserve">you must, within 28 days of becoming aware of any new DPI and/or personal interest or change to any DPI and/or personal interest registered under paragraph (1), register details of that new DPI and/or personal interest or change by providing written notification to the </w:t>
            </w:r>
            <w:r>
              <w:rPr>
                <w:rFonts w:ascii="Trebuchet MS" w:hAnsi="Trebuchet MS" w:cs="Arial"/>
                <w:sz w:val="22"/>
                <w:szCs w:val="22"/>
                <w:lang w:val="en-US"/>
              </w:rPr>
              <w:t>District C</w:t>
            </w:r>
            <w:r w:rsidRPr="00B43F61">
              <w:rPr>
                <w:rFonts w:ascii="Trebuchet MS" w:hAnsi="Trebuchet MS" w:cs="Arial"/>
                <w:sz w:val="22"/>
                <w:szCs w:val="22"/>
                <w:lang w:val="en-US"/>
              </w:rPr>
              <w:t>ouncil’s monitoring officer.</w:t>
            </w:r>
          </w:p>
          <w:p w:rsidR="00D2611D" w:rsidRPr="00A54F78" w:rsidRDefault="00D2611D" w:rsidP="00DA3B18">
            <w:pPr>
              <w:autoSpaceDE w:val="0"/>
              <w:autoSpaceDN w:val="0"/>
              <w:adjustRightInd w:val="0"/>
              <w:ind w:left="612" w:hanging="612"/>
              <w:jc w:val="both"/>
              <w:rPr>
                <w:rFonts w:ascii="Trebuchet MS" w:hAnsi="Trebuchet MS" w:cs="Arial"/>
                <w:sz w:val="22"/>
                <w:szCs w:val="22"/>
                <w:lang w:val="en-US"/>
              </w:rPr>
            </w:pPr>
          </w:p>
          <w:p w:rsidR="00D2611D" w:rsidRPr="00A54F78" w:rsidRDefault="00D2611D" w:rsidP="00DA3B18">
            <w:pPr>
              <w:autoSpaceDE w:val="0"/>
              <w:autoSpaceDN w:val="0"/>
              <w:adjustRightInd w:val="0"/>
              <w:ind w:left="612" w:hanging="612"/>
              <w:jc w:val="both"/>
              <w:rPr>
                <w:rFonts w:ascii="Trebuchet MS" w:hAnsi="Trebuchet MS" w:cs="Arial"/>
                <w:sz w:val="22"/>
                <w:szCs w:val="22"/>
                <w:lang w:val="en-US"/>
              </w:rPr>
            </w:pPr>
            <w:r w:rsidRPr="00A54F78">
              <w:rPr>
                <w:rFonts w:ascii="Trebuchet MS" w:hAnsi="Trebuchet MS" w:cs="Arial"/>
                <w:sz w:val="22"/>
                <w:szCs w:val="22"/>
                <w:lang w:val="en-US"/>
              </w:rPr>
              <w:t>(4)   Subject to Paragraph 11, you are required to disclose the existence and nature of any DPI when it arises at a meeting even where already registered in the Register or pending registration so the minutes can be duly noted.</w:t>
            </w:r>
          </w:p>
          <w:p w:rsidR="00D2611D" w:rsidRPr="00A54F78" w:rsidRDefault="00D2611D" w:rsidP="0026052B">
            <w:pPr>
              <w:autoSpaceDE w:val="0"/>
              <w:autoSpaceDN w:val="0"/>
              <w:adjustRightInd w:val="0"/>
              <w:ind w:left="720" w:hanging="720"/>
              <w:rPr>
                <w:rFonts w:ascii="Trebuchet MS" w:hAnsi="Trebuchet MS" w:cs="Arial"/>
                <w:sz w:val="22"/>
                <w:szCs w:val="22"/>
                <w:lang w:val="en-US"/>
              </w:rPr>
            </w:pPr>
          </w:p>
        </w:tc>
      </w:tr>
      <w:tr w:rsidR="00D2611D" w:rsidRPr="00221D9E" w:rsidTr="0026052B">
        <w:tc>
          <w:tcPr>
            <w:tcW w:w="9828" w:type="dxa"/>
            <w:gridSpan w:val="2"/>
            <w:tcBorders>
              <w:top w:val="nil"/>
              <w:left w:val="nil"/>
              <w:bottom w:val="nil"/>
              <w:right w:val="nil"/>
            </w:tcBorders>
          </w:tcPr>
          <w:p w:rsidR="00D2611D" w:rsidRPr="00A54F78" w:rsidRDefault="00D2611D" w:rsidP="0026052B">
            <w:pPr>
              <w:autoSpaceDE w:val="0"/>
              <w:autoSpaceDN w:val="0"/>
              <w:adjustRightInd w:val="0"/>
              <w:rPr>
                <w:rFonts w:ascii="Trebuchet MS" w:hAnsi="Trebuchet MS" w:cs="Arial"/>
                <w:bCs/>
                <w:sz w:val="22"/>
                <w:szCs w:val="22"/>
                <w:lang w:val="en-US"/>
              </w:rPr>
            </w:pPr>
          </w:p>
          <w:p w:rsidR="00D2611D" w:rsidRPr="00A54F78" w:rsidRDefault="00D2611D" w:rsidP="0026052B">
            <w:pPr>
              <w:autoSpaceDE w:val="0"/>
              <w:autoSpaceDN w:val="0"/>
              <w:adjustRightInd w:val="0"/>
              <w:rPr>
                <w:rFonts w:ascii="Trebuchet MS" w:hAnsi="Trebuchet MS" w:cs="Arial"/>
                <w:b/>
                <w:bCs/>
                <w:sz w:val="22"/>
                <w:szCs w:val="22"/>
                <w:lang w:val="en-US"/>
              </w:rPr>
            </w:pPr>
            <w:r w:rsidRPr="00B43F61">
              <w:rPr>
                <w:rFonts w:ascii="Trebuchet MS" w:hAnsi="Trebuchet MS" w:cs="Arial"/>
                <w:b/>
                <w:bCs/>
                <w:sz w:val="22"/>
                <w:szCs w:val="22"/>
                <w:lang w:val="en-US"/>
              </w:rPr>
              <w:t>Sensitive interest</w:t>
            </w:r>
          </w:p>
          <w:p w:rsidR="00D2611D" w:rsidRPr="00A54F78" w:rsidRDefault="00D2611D" w:rsidP="0026052B">
            <w:pPr>
              <w:autoSpaceDE w:val="0"/>
              <w:autoSpaceDN w:val="0"/>
              <w:adjustRightInd w:val="0"/>
              <w:rPr>
                <w:rFonts w:ascii="Trebuchet MS" w:hAnsi="Trebuchet MS" w:cs="Arial"/>
                <w:b/>
                <w:bCs/>
                <w:sz w:val="22"/>
                <w:szCs w:val="22"/>
                <w:lang w:val="en-US"/>
              </w:rPr>
            </w:pPr>
          </w:p>
        </w:tc>
      </w:tr>
      <w:tr w:rsidR="00D2611D" w:rsidRPr="00221D9E" w:rsidTr="0026052B">
        <w:tc>
          <w:tcPr>
            <w:tcW w:w="648" w:type="dxa"/>
            <w:tcBorders>
              <w:top w:val="nil"/>
              <w:left w:val="nil"/>
              <w:bottom w:val="nil"/>
              <w:right w:val="nil"/>
            </w:tcBorders>
          </w:tcPr>
          <w:p w:rsidR="00D2611D" w:rsidRPr="00A54F78" w:rsidRDefault="00D2611D" w:rsidP="0040622E">
            <w:pPr>
              <w:autoSpaceDE w:val="0"/>
              <w:autoSpaceDN w:val="0"/>
              <w:adjustRightInd w:val="0"/>
              <w:rPr>
                <w:rFonts w:ascii="Trebuchet MS" w:hAnsi="Trebuchet MS" w:cs="Arial"/>
                <w:sz w:val="22"/>
                <w:szCs w:val="22"/>
                <w:lang w:val="en-US"/>
              </w:rPr>
            </w:pPr>
            <w:r w:rsidRPr="00A54F78">
              <w:rPr>
                <w:rFonts w:ascii="Trebuchet MS" w:hAnsi="Trebuchet MS" w:cs="Arial"/>
                <w:sz w:val="22"/>
                <w:szCs w:val="22"/>
                <w:lang w:val="en-US"/>
              </w:rPr>
              <w:t>11.</w:t>
            </w:r>
          </w:p>
        </w:tc>
        <w:tc>
          <w:tcPr>
            <w:tcW w:w="9180" w:type="dxa"/>
            <w:tcBorders>
              <w:top w:val="nil"/>
              <w:left w:val="nil"/>
              <w:bottom w:val="nil"/>
              <w:right w:val="nil"/>
            </w:tcBorders>
          </w:tcPr>
          <w:p w:rsidR="00D2611D" w:rsidRPr="00A54F78" w:rsidRDefault="00D2611D" w:rsidP="00DA3B18">
            <w:pPr>
              <w:autoSpaceDE w:val="0"/>
              <w:autoSpaceDN w:val="0"/>
              <w:adjustRightInd w:val="0"/>
              <w:ind w:left="720" w:hanging="720"/>
              <w:jc w:val="both"/>
              <w:rPr>
                <w:rFonts w:ascii="Trebuchet MS" w:hAnsi="Trebuchet MS" w:cs="Arial"/>
                <w:sz w:val="22"/>
                <w:szCs w:val="22"/>
                <w:lang w:val="en-US"/>
              </w:rPr>
            </w:pPr>
            <w:r w:rsidRPr="00B43F61">
              <w:rPr>
                <w:rFonts w:ascii="Trebuchet MS" w:hAnsi="Trebuchet MS" w:cs="Arial"/>
                <w:sz w:val="22"/>
                <w:szCs w:val="22"/>
                <w:lang w:val="en-US"/>
              </w:rPr>
              <w:t>(1)</w:t>
            </w:r>
            <w:r w:rsidRPr="00B43F61">
              <w:rPr>
                <w:rFonts w:ascii="Trebuchet MS" w:hAnsi="Trebuchet MS" w:cs="Arial"/>
                <w:sz w:val="22"/>
                <w:szCs w:val="22"/>
                <w:lang w:val="en-US"/>
              </w:rPr>
              <w:tab/>
              <w:t xml:space="preserve">Where you consider that you have a sensitive interest (whether or not a DPI), and the </w:t>
            </w:r>
            <w:r>
              <w:rPr>
                <w:rFonts w:ascii="Trebuchet MS" w:hAnsi="Trebuchet MS" w:cs="Arial"/>
                <w:sz w:val="22"/>
                <w:szCs w:val="22"/>
                <w:lang w:val="en-US"/>
              </w:rPr>
              <w:t>District Council</w:t>
            </w:r>
            <w:r w:rsidRPr="00B43F61">
              <w:rPr>
                <w:rFonts w:ascii="Trebuchet MS" w:hAnsi="Trebuchet MS" w:cs="Arial"/>
                <w:sz w:val="22"/>
                <w:szCs w:val="22"/>
                <w:lang w:val="en-US"/>
              </w:rPr>
              <w:t>’s monitoring officer agrees, if the interest is entered in the Council’s register, copies of the register that are made available for inspection and any published version of the register, must not include details of the interest (but may state that the member has an interest the details of which are withheld under section 32 (2) of the Act) and any public declaration required need only state the fact an interest arises without further detail.</w:t>
            </w:r>
          </w:p>
          <w:p w:rsidR="00D2611D" w:rsidRPr="00A54F78" w:rsidRDefault="00D2611D" w:rsidP="0026052B">
            <w:pPr>
              <w:autoSpaceDE w:val="0"/>
              <w:autoSpaceDN w:val="0"/>
              <w:adjustRightInd w:val="0"/>
              <w:ind w:left="720" w:hanging="720"/>
              <w:rPr>
                <w:rFonts w:ascii="Trebuchet MS" w:hAnsi="Trebuchet MS" w:cs="Arial"/>
                <w:sz w:val="22"/>
                <w:szCs w:val="22"/>
                <w:lang w:val="en-US"/>
              </w:rPr>
            </w:pPr>
          </w:p>
          <w:p w:rsidR="00D2611D" w:rsidRPr="00A54F78" w:rsidRDefault="00D2611D" w:rsidP="00DA3B18">
            <w:pPr>
              <w:autoSpaceDE w:val="0"/>
              <w:autoSpaceDN w:val="0"/>
              <w:adjustRightInd w:val="0"/>
              <w:ind w:left="720" w:hanging="720"/>
              <w:jc w:val="both"/>
              <w:rPr>
                <w:rFonts w:ascii="Trebuchet MS" w:hAnsi="Trebuchet MS" w:cs="Arial"/>
                <w:sz w:val="22"/>
                <w:szCs w:val="22"/>
                <w:lang w:val="en-US"/>
              </w:rPr>
            </w:pPr>
            <w:r w:rsidRPr="00B43F61">
              <w:rPr>
                <w:rFonts w:ascii="Trebuchet MS" w:hAnsi="Trebuchet MS" w:cs="Arial"/>
                <w:sz w:val="22"/>
                <w:szCs w:val="22"/>
                <w:lang w:val="en-US"/>
              </w:rPr>
              <w:t>(2)</w:t>
            </w:r>
            <w:r w:rsidRPr="00B43F61">
              <w:rPr>
                <w:rFonts w:ascii="Trebuchet MS" w:hAnsi="Trebuchet MS" w:cs="Arial"/>
                <w:sz w:val="22"/>
                <w:szCs w:val="22"/>
                <w:lang w:val="en-US"/>
              </w:rPr>
              <w:tab/>
              <w:t xml:space="preserve">You must, within 28 days of becoming aware of any change of circumstances which means that information excluded under paragraph (1) is no longer a sensitive interest, notify the </w:t>
            </w:r>
            <w:r>
              <w:rPr>
                <w:rFonts w:ascii="Trebuchet MS" w:hAnsi="Trebuchet MS" w:cs="Arial"/>
                <w:sz w:val="22"/>
                <w:szCs w:val="22"/>
                <w:lang w:val="en-US"/>
              </w:rPr>
              <w:t xml:space="preserve">District </w:t>
            </w:r>
            <w:r w:rsidRPr="00B43F61">
              <w:rPr>
                <w:rFonts w:ascii="Trebuchet MS" w:hAnsi="Trebuchet MS" w:cs="Arial"/>
                <w:sz w:val="22"/>
                <w:szCs w:val="22"/>
                <w:lang w:val="en-US"/>
              </w:rPr>
              <w:t>Council’s monitoring officer asking that the interest be included in the Council’s register of members’ interests.</w:t>
            </w:r>
          </w:p>
          <w:p w:rsidR="00D2611D" w:rsidRPr="00A54F78" w:rsidRDefault="00D2611D" w:rsidP="0026052B">
            <w:pPr>
              <w:autoSpaceDE w:val="0"/>
              <w:autoSpaceDN w:val="0"/>
              <w:adjustRightInd w:val="0"/>
              <w:rPr>
                <w:rFonts w:ascii="Trebuchet MS" w:hAnsi="Trebuchet MS" w:cs="Arial"/>
                <w:sz w:val="22"/>
                <w:szCs w:val="22"/>
                <w:lang w:val="en-US"/>
              </w:rPr>
            </w:pPr>
          </w:p>
          <w:p w:rsidR="00D2611D" w:rsidRPr="00A54F78" w:rsidRDefault="00D2611D" w:rsidP="00DA3B18">
            <w:pPr>
              <w:autoSpaceDE w:val="0"/>
              <w:autoSpaceDN w:val="0"/>
              <w:adjustRightInd w:val="0"/>
              <w:ind w:left="720" w:hanging="720"/>
              <w:jc w:val="both"/>
              <w:rPr>
                <w:rFonts w:ascii="Trebuchet MS" w:hAnsi="Trebuchet MS" w:cs="Arial"/>
                <w:sz w:val="22"/>
                <w:szCs w:val="22"/>
                <w:lang w:val="en-US"/>
              </w:rPr>
            </w:pPr>
            <w:r w:rsidRPr="00B43F61">
              <w:rPr>
                <w:rFonts w:ascii="Trebuchet MS" w:hAnsi="Trebuchet MS" w:cs="Arial"/>
                <w:sz w:val="22"/>
                <w:szCs w:val="22"/>
                <w:lang w:val="en-US"/>
              </w:rPr>
              <w:t>(3)</w:t>
            </w:r>
            <w:r w:rsidRPr="00B43F61">
              <w:rPr>
                <w:rFonts w:ascii="Trebuchet MS" w:hAnsi="Trebuchet MS" w:cs="Arial"/>
                <w:sz w:val="22"/>
                <w:szCs w:val="22"/>
                <w:lang w:val="en-US"/>
              </w:rPr>
              <w:tab/>
              <w:t xml:space="preserve">In this Code, “sensitive interest” means an interest, the nature of which is such that you and the </w:t>
            </w:r>
            <w:r>
              <w:rPr>
                <w:rFonts w:ascii="Trebuchet MS" w:hAnsi="Trebuchet MS" w:cs="Arial"/>
                <w:sz w:val="22"/>
                <w:szCs w:val="22"/>
                <w:lang w:val="en-US"/>
              </w:rPr>
              <w:t xml:space="preserve">District </w:t>
            </w:r>
            <w:r w:rsidRPr="00B43F61">
              <w:rPr>
                <w:rFonts w:ascii="Trebuchet MS" w:hAnsi="Trebuchet MS" w:cs="Arial"/>
                <w:sz w:val="22"/>
                <w:szCs w:val="22"/>
                <w:lang w:val="en-US"/>
              </w:rPr>
              <w:t>Council’s monitoring officer consider that disclosure of the details of the interest could lead to you, or a person connected with you, being subject to violence or intimidation.</w:t>
            </w:r>
          </w:p>
          <w:p w:rsidR="00D2611D" w:rsidRPr="00A54F78" w:rsidRDefault="00D2611D" w:rsidP="0026052B">
            <w:pPr>
              <w:autoSpaceDE w:val="0"/>
              <w:autoSpaceDN w:val="0"/>
              <w:adjustRightInd w:val="0"/>
              <w:ind w:left="720" w:hanging="720"/>
              <w:rPr>
                <w:rFonts w:ascii="Trebuchet MS" w:hAnsi="Trebuchet MS" w:cs="Arial"/>
                <w:sz w:val="22"/>
                <w:szCs w:val="22"/>
                <w:lang w:val="en-US"/>
              </w:rPr>
            </w:pPr>
          </w:p>
        </w:tc>
      </w:tr>
    </w:tbl>
    <w:p w:rsidR="00D2611D" w:rsidRPr="00221D9E" w:rsidRDefault="00D2611D" w:rsidP="0026052B">
      <w:pPr>
        <w:pStyle w:val="02-NormInd1-BB"/>
        <w:rPr>
          <w:rFonts w:ascii="Trebuchet MS" w:hAnsi="Trebuchet MS"/>
        </w:rPr>
      </w:pPr>
    </w:p>
    <w:p w:rsidR="00D2611D" w:rsidRPr="00221D9E" w:rsidRDefault="00D2611D" w:rsidP="00240B06">
      <w:pPr>
        <w:keepNext/>
        <w:keepLines/>
        <w:spacing w:line="360" w:lineRule="auto"/>
        <w:ind w:left="709" w:hanging="709"/>
        <w:jc w:val="both"/>
        <w:outlineLvl w:val="0"/>
        <w:rPr>
          <w:rFonts w:ascii="Trebuchet MS" w:hAnsi="Trebuchet MS" w:cs="Arial"/>
          <w:b/>
          <w:sz w:val="22"/>
          <w:szCs w:val="22"/>
        </w:rPr>
      </w:pPr>
      <w:r w:rsidRPr="00221D9E">
        <w:rPr>
          <w:rFonts w:ascii="Trebuchet MS" w:hAnsi="Trebuchet MS" w:cs="Arial"/>
          <w:b/>
          <w:sz w:val="22"/>
          <w:szCs w:val="22"/>
        </w:rPr>
        <w:t>Dispensations</w:t>
      </w:r>
    </w:p>
    <w:p w:rsidR="00D2611D" w:rsidRPr="00221D9E" w:rsidRDefault="00D2611D" w:rsidP="00434F83">
      <w:pPr>
        <w:keepNext/>
        <w:keepLines/>
        <w:ind w:left="709" w:hanging="709"/>
        <w:jc w:val="both"/>
        <w:rPr>
          <w:rFonts w:ascii="Trebuchet MS" w:hAnsi="Trebuchet MS" w:cs="Arial"/>
          <w:color w:val="000000"/>
          <w:sz w:val="22"/>
          <w:szCs w:val="22"/>
        </w:rPr>
      </w:pPr>
      <w:r w:rsidRPr="00221D9E">
        <w:rPr>
          <w:rFonts w:ascii="Trebuchet MS" w:hAnsi="Trebuchet MS" w:cs="Arial"/>
          <w:sz w:val="22"/>
          <w:szCs w:val="22"/>
        </w:rPr>
        <w:t>1</w:t>
      </w:r>
      <w:r>
        <w:rPr>
          <w:rFonts w:ascii="Trebuchet MS" w:hAnsi="Trebuchet MS" w:cs="Arial"/>
          <w:sz w:val="22"/>
          <w:szCs w:val="22"/>
        </w:rPr>
        <w:t xml:space="preserve">2. </w:t>
      </w:r>
      <w:r w:rsidRPr="00221D9E">
        <w:rPr>
          <w:rFonts w:ascii="Trebuchet MS" w:hAnsi="Trebuchet MS" w:cs="Arial"/>
          <w:sz w:val="22"/>
          <w:szCs w:val="22"/>
        </w:rPr>
        <w:tab/>
        <w:t>O</w:t>
      </w:r>
      <w:r w:rsidRPr="00221D9E">
        <w:rPr>
          <w:rFonts w:ascii="Trebuchet MS" w:hAnsi="Trebuchet MS"/>
          <w:sz w:val="22"/>
          <w:szCs w:val="22"/>
        </w:rPr>
        <w:t xml:space="preserve">n a written request made to the </w:t>
      </w:r>
      <w:r>
        <w:rPr>
          <w:rFonts w:ascii="Trebuchet MS" w:hAnsi="Trebuchet MS"/>
          <w:sz w:val="22"/>
          <w:szCs w:val="22"/>
        </w:rPr>
        <w:t>c</w:t>
      </w:r>
      <w:r w:rsidRPr="00221D9E">
        <w:rPr>
          <w:rFonts w:ascii="Trebuchet MS" w:hAnsi="Trebuchet MS"/>
          <w:sz w:val="22"/>
          <w:szCs w:val="22"/>
        </w:rPr>
        <w:t xml:space="preserve">ouncil’s </w:t>
      </w:r>
      <w:r>
        <w:rPr>
          <w:rFonts w:ascii="Trebuchet MS" w:hAnsi="Trebuchet MS"/>
          <w:sz w:val="22"/>
          <w:szCs w:val="22"/>
        </w:rPr>
        <w:t>proper officer</w:t>
      </w:r>
      <w:r w:rsidRPr="00221D9E">
        <w:rPr>
          <w:rFonts w:ascii="Trebuchet MS" w:hAnsi="Trebuchet MS"/>
          <w:sz w:val="22"/>
          <w:szCs w:val="22"/>
        </w:rPr>
        <w:t xml:space="preserve">, the </w:t>
      </w:r>
      <w:r>
        <w:rPr>
          <w:rFonts w:ascii="Trebuchet MS" w:hAnsi="Trebuchet MS"/>
          <w:sz w:val="22"/>
          <w:szCs w:val="22"/>
        </w:rPr>
        <w:t>c</w:t>
      </w:r>
      <w:r w:rsidRPr="00221D9E">
        <w:rPr>
          <w:rFonts w:ascii="Trebuchet MS" w:hAnsi="Trebuchet MS"/>
          <w:sz w:val="22"/>
          <w:szCs w:val="22"/>
        </w:rPr>
        <w:t xml:space="preserve">ouncil may grant a </w:t>
      </w:r>
      <w:r w:rsidRPr="00221D9E">
        <w:rPr>
          <w:rFonts w:ascii="Trebuchet MS" w:hAnsi="Trebuchet MS" w:cs="Arial"/>
          <w:sz w:val="22"/>
          <w:szCs w:val="22"/>
        </w:rPr>
        <w:t xml:space="preserve">dispensation for you to participate in a discussion and vote on a matter at a meeting even if you have a DPI or a prejudicial interest and that you be relieved of the obligation to otherwise withdraw from the room in which the matter is being considered if the </w:t>
      </w:r>
      <w:r>
        <w:rPr>
          <w:rFonts w:ascii="Trebuchet MS" w:hAnsi="Trebuchet MS" w:cs="Arial"/>
          <w:sz w:val="22"/>
          <w:szCs w:val="22"/>
        </w:rPr>
        <w:t>c</w:t>
      </w:r>
      <w:r w:rsidRPr="00221D9E">
        <w:rPr>
          <w:rFonts w:ascii="Trebuchet MS" w:hAnsi="Trebuchet MS" w:cs="Arial"/>
          <w:sz w:val="22"/>
          <w:szCs w:val="22"/>
        </w:rPr>
        <w:t xml:space="preserve">ouncil considers that the number of members otherwise prohibited from taking part in the meeting would be so great a proportion of the body transacting the business that it would </w:t>
      </w:r>
      <w:r w:rsidRPr="00221D9E">
        <w:rPr>
          <w:rFonts w:ascii="Trebuchet MS" w:hAnsi="Trebuchet MS" w:cs="Arial"/>
          <w:color w:val="000000"/>
          <w:sz w:val="22"/>
          <w:szCs w:val="22"/>
        </w:rPr>
        <w:t>impede the transaction of the business;</w:t>
      </w:r>
      <w:r w:rsidRPr="00221D9E">
        <w:rPr>
          <w:rFonts w:ascii="Trebuchet MS" w:hAnsi="Trebuchet MS" w:cs="Arial"/>
          <w:sz w:val="22"/>
          <w:szCs w:val="22"/>
        </w:rPr>
        <w:t xml:space="preserve"> or the representation of different political groups on the body transacting any particular business would be so upset as to alter the likely outcome of any vote on the business; or it is in the interests of the inhabitants in the </w:t>
      </w:r>
      <w:r>
        <w:rPr>
          <w:rFonts w:ascii="Trebuchet MS" w:hAnsi="Trebuchet MS" w:cs="Arial"/>
          <w:sz w:val="22"/>
          <w:szCs w:val="22"/>
        </w:rPr>
        <w:t>c</w:t>
      </w:r>
      <w:r w:rsidRPr="00221D9E">
        <w:rPr>
          <w:rFonts w:ascii="Trebuchet MS" w:hAnsi="Trebuchet MS" w:cs="Arial"/>
          <w:sz w:val="22"/>
          <w:szCs w:val="22"/>
        </w:rPr>
        <w:t xml:space="preserve">ouncil’s area to allow you to take part or </w:t>
      </w:r>
      <w:r w:rsidRPr="00221D9E">
        <w:rPr>
          <w:rFonts w:ascii="Trebuchet MS" w:hAnsi="Trebuchet MS" w:cs="Arial"/>
          <w:color w:val="000000"/>
          <w:sz w:val="22"/>
          <w:szCs w:val="22"/>
        </w:rPr>
        <w:t>it is otherwise appropriate to grant a dispensation.</w:t>
      </w:r>
    </w:p>
    <w:p w:rsidR="00D2611D" w:rsidRPr="00221D9E" w:rsidRDefault="00D2611D" w:rsidP="00B43F61">
      <w:pPr>
        <w:spacing w:line="276" w:lineRule="auto"/>
        <w:rPr>
          <w:rFonts w:ascii="Trebuchet MS" w:hAnsi="Trebuchet MS"/>
        </w:rPr>
      </w:pPr>
      <w:r w:rsidRPr="00221D9E">
        <w:rPr>
          <w:rFonts w:ascii="Trebuchet MS" w:hAnsi="Trebuchet MS"/>
        </w:rPr>
        <w:br w:type="page"/>
      </w:r>
    </w:p>
    <w:p w:rsidR="00D2611D" w:rsidRPr="00221D9E" w:rsidRDefault="00D2611D" w:rsidP="00240B06">
      <w:pPr>
        <w:pStyle w:val="02-NormInd3-BB"/>
        <w:ind w:left="0"/>
        <w:outlineLvl w:val="0"/>
        <w:rPr>
          <w:rFonts w:ascii="Trebuchet MS" w:hAnsi="Trebuchet MS"/>
          <w:sz w:val="32"/>
          <w:szCs w:val="32"/>
        </w:rPr>
      </w:pPr>
      <w:r w:rsidRPr="00221D9E">
        <w:rPr>
          <w:rFonts w:ascii="Trebuchet MS" w:hAnsi="Trebuchet MS"/>
          <w:sz w:val="32"/>
          <w:szCs w:val="32"/>
        </w:rPr>
        <w:t>Appendix A</w:t>
      </w:r>
    </w:p>
    <w:p w:rsidR="00D2611D" w:rsidRPr="00221D9E" w:rsidRDefault="00D2611D" w:rsidP="00FA0588">
      <w:pPr>
        <w:pStyle w:val="02-NormInd3-BB"/>
        <w:ind w:left="0"/>
        <w:rPr>
          <w:rFonts w:ascii="Trebuchet MS" w:hAnsi="Trebuchet MS"/>
          <w:sz w:val="32"/>
          <w:szCs w:val="32"/>
        </w:rPr>
      </w:pPr>
    </w:p>
    <w:p w:rsidR="00D2611D" w:rsidRPr="00221D9E" w:rsidRDefault="00D2611D" w:rsidP="00240B06">
      <w:pPr>
        <w:pStyle w:val="02-NormInd3-BB"/>
        <w:ind w:left="0"/>
        <w:outlineLvl w:val="0"/>
        <w:rPr>
          <w:rFonts w:ascii="Trebuchet MS" w:hAnsi="Trebuchet MS"/>
          <w:sz w:val="32"/>
          <w:szCs w:val="32"/>
        </w:rPr>
      </w:pPr>
      <w:r w:rsidRPr="00221D9E">
        <w:rPr>
          <w:rFonts w:ascii="Trebuchet MS" w:hAnsi="Trebuchet MS"/>
          <w:sz w:val="32"/>
          <w:szCs w:val="32"/>
        </w:rPr>
        <w:t>Disclosable Pecuniary Interests</w:t>
      </w:r>
    </w:p>
    <w:p w:rsidR="00D2611D" w:rsidRPr="00221D9E" w:rsidRDefault="00D2611D" w:rsidP="00FA0588">
      <w:pPr>
        <w:pStyle w:val="02-NormInd3-BB"/>
        <w:ind w:left="0"/>
        <w:rPr>
          <w:rFonts w:ascii="Trebuchet MS" w:hAnsi="Trebuchet MS"/>
          <w:b/>
          <w:sz w:val="32"/>
          <w:szCs w:val="32"/>
        </w:rPr>
      </w:pPr>
    </w:p>
    <w:p w:rsidR="00D2611D" w:rsidRPr="00221D9E" w:rsidRDefault="00D2611D" w:rsidP="00FA0588">
      <w:pPr>
        <w:pStyle w:val="02-NormInd3-BB"/>
        <w:ind w:left="0"/>
        <w:rPr>
          <w:rFonts w:ascii="Trebuchet MS" w:hAnsi="Trebuchet MS"/>
          <w:szCs w:val="22"/>
        </w:rPr>
      </w:pPr>
      <w:r w:rsidRPr="00221D9E">
        <w:rPr>
          <w:rFonts w:ascii="Trebuchet MS" w:hAnsi="Trebuchet MS"/>
          <w:szCs w:val="22"/>
        </w:rPr>
        <w:t>The duties to register, disclose and not to participate in respect of any matter in which a member has a DPI are set out in Chapter 7 of the Act.</w:t>
      </w:r>
    </w:p>
    <w:p w:rsidR="00D2611D" w:rsidRPr="00221D9E" w:rsidRDefault="00D2611D" w:rsidP="00FA0588">
      <w:pPr>
        <w:pStyle w:val="02-NormInd3-BB"/>
        <w:ind w:left="0"/>
        <w:rPr>
          <w:rFonts w:ascii="Trebuchet MS" w:hAnsi="Trebuchet MS"/>
          <w:szCs w:val="22"/>
        </w:rPr>
      </w:pPr>
    </w:p>
    <w:p w:rsidR="00D2611D" w:rsidRPr="00221D9E" w:rsidRDefault="00D2611D" w:rsidP="00FA0588">
      <w:pPr>
        <w:pStyle w:val="02-NormInd3-BB"/>
        <w:ind w:left="0"/>
        <w:rPr>
          <w:rFonts w:ascii="Trebuchet MS" w:hAnsi="Trebuchet MS"/>
          <w:szCs w:val="22"/>
        </w:rPr>
      </w:pPr>
      <w:r w:rsidRPr="00221D9E">
        <w:rPr>
          <w:rFonts w:ascii="Trebuchet MS" w:hAnsi="Trebuchet MS"/>
          <w:szCs w:val="22"/>
        </w:rPr>
        <w:t>DPI’s are defined in the Regulations 2012 as follows –</w:t>
      </w:r>
    </w:p>
    <w:p w:rsidR="00D2611D" w:rsidRPr="00221D9E" w:rsidRDefault="00D2611D" w:rsidP="00FA0588">
      <w:pPr>
        <w:pStyle w:val="02-NormInd3-BB"/>
        <w:ind w:left="0"/>
        <w:rPr>
          <w:rFonts w:ascii="Trebuchet MS" w:hAnsi="Trebuchet MS"/>
          <w:szCs w:val="22"/>
        </w:rPr>
      </w:pPr>
    </w:p>
    <w:tbl>
      <w:tblPr>
        <w:tblW w:w="9724" w:type="dxa"/>
        <w:tblInd w:w="108" w:type="dxa"/>
        <w:tblLayout w:type="fixed"/>
        <w:tblLook w:val="0000"/>
      </w:tblPr>
      <w:tblGrid>
        <w:gridCol w:w="4156"/>
        <w:gridCol w:w="5568"/>
      </w:tblGrid>
      <w:tr w:rsidR="00D2611D" w:rsidRPr="00221D9E" w:rsidTr="00F07DCC">
        <w:tc>
          <w:tcPr>
            <w:tcW w:w="4156" w:type="dxa"/>
            <w:tcBorders>
              <w:top w:val="single" w:sz="4" w:space="0" w:color="auto"/>
              <w:bottom w:val="single" w:sz="4" w:space="0" w:color="auto"/>
            </w:tcBorders>
          </w:tcPr>
          <w:p w:rsidR="00D2611D" w:rsidRPr="00B43F61" w:rsidRDefault="00D2611D" w:rsidP="00F07DCC">
            <w:pPr>
              <w:pStyle w:val="ColumnHeader"/>
              <w:rPr>
                <w:rFonts w:ascii="Trebuchet MS" w:hAnsi="Trebuchet MS" w:cs="Arial"/>
                <w:b/>
                <w:sz w:val="22"/>
                <w:szCs w:val="22"/>
              </w:rPr>
            </w:pPr>
            <w:r w:rsidRPr="00B43F61">
              <w:rPr>
                <w:rFonts w:ascii="Trebuchet MS" w:hAnsi="Trebuchet MS" w:cs="Arial"/>
                <w:b/>
                <w:sz w:val="22"/>
                <w:szCs w:val="22"/>
              </w:rPr>
              <w:t>Interest</w:t>
            </w:r>
          </w:p>
        </w:tc>
        <w:tc>
          <w:tcPr>
            <w:tcW w:w="5568" w:type="dxa"/>
            <w:tcBorders>
              <w:top w:val="single" w:sz="4" w:space="0" w:color="auto"/>
              <w:bottom w:val="single" w:sz="4" w:space="0" w:color="auto"/>
            </w:tcBorders>
          </w:tcPr>
          <w:p w:rsidR="00D2611D" w:rsidRPr="00B43F61" w:rsidRDefault="00D2611D" w:rsidP="00F07DCC">
            <w:pPr>
              <w:pStyle w:val="ColumnHeader"/>
              <w:rPr>
                <w:rFonts w:ascii="Trebuchet MS" w:hAnsi="Trebuchet MS" w:cs="Arial"/>
                <w:b/>
                <w:sz w:val="22"/>
                <w:szCs w:val="22"/>
              </w:rPr>
            </w:pPr>
            <w:r w:rsidRPr="00B43F61">
              <w:rPr>
                <w:rFonts w:ascii="Trebuchet MS" w:hAnsi="Trebuchet MS" w:cs="Arial"/>
                <w:b/>
                <w:sz w:val="22"/>
                <w:szCs w:val="22"/>
              </w:rPr>
              <w:t>Prescribed description</w:t>
            </w:r>
          </w:p>
        </w:tc>
      </w:tr>
      <w:tr w:rsidR="00D2611D" w:rsidRPr="00221D9E" w:rsidTr="00F07DCC">
        <w:tc>
          <w:tcPr>
            <w:tcW w:w="4156" w:type="dxa"/>
          </w:tcPr>
          <w:p w:rsidR="00D2611D" w:rsidRPr="00221D9E" w:rsidRDefault="00D2611D" w:rsidP="00202CE6">
            <w:pPr>
              <w:pStyle w:val="TableText"/>
              <w:rPr>
                <w:rFonts w:ascii="Trebuchet MS" w:hAnsi="Trebuchet MS" w:cs="Arial"/>
                <w:sz w:val="22"/>
                <w:szCs w:val="22"/>
              </w:rPr>
            </w:pPr>
            <w:r w:rsidRPr="00221D9E">
              <w:rPr>
                <w:rFonts w:ascii="Trebuchet MS" w:hAnsi="Trebuchet MS" w:cs="Arial"/>
                <w:sz w:val="22"/>
                <w:szCs w:val="22"/>
              </w:rPr>
              <w:t>Employment, office, trade, profession or vocation</w:t>
            </w:r>
          </w:p>
        </w:tc>
        <w:tc>
          <w:tcPr>
            <w:tcW w:w="5568" w:type="dxa"/>
          </w:tcPr>
          <w:p w:rsidR="00D2611D" w:rsidRPr="00221D9E" w:rsidRDefault="00D2611D" w:rsidP="00221D9E">
            <w:pPr>
              <w:pStyle w:val="TableText"/>
              <w:jc w:val="both"/>
              <w:rPr>
                <w:rFonts w:ascii="Trebuchet MS" w:hAnsi="Trebuchet MS" w:cs="Arial"/>
                <w:sz w:val="22"/>
                <w:szCs w:val="22"/>
              </w:rPr>
            </w:pPr>
            <w:r w:rsidRPr="00221D9E">
              <w:rPr>
                <w:rFonts w:ascii="Trebuchet MS" w:hAnsi="Trebuchet MS" w:cs="Arial"/>
                <w:sz w:val="22"/>
                <w:szCs w:val="22"/>
              </w:rPr>
              <w:t>Any employment, office, trade, profession or vocation carried on for profit or gain.</w:t>
            </w:r>
          </w:p>
          <w:p w:rsidR="00D2611D" w:rsidRPr="00221D9E" w:rsidRDefault="00D2611D" w:rsidP="00F07DCC">
            <w:pPr>
              <w:pStyle w:val="TableText"/>
              <w:rPr>
                <w:rFonts w:ascii="Trebuchet MS" w:hAnsi="Trebuchet MS" w:cs="Arial"/>
                <w:sz w:val="22"/>
                <w:szCs w:val="22"/>
              </w:rPr>
            </w:pPr>
          </w:p>
        </w:tc>
      </w:tr>
      <w:tr w:rsidR="00D2611D" w:rsidRPr="00221D9E" w:rsidTr="00F07DCC">
        <w:tc>
          <w:tcPr>
            <w:tcW w:w="4156" w:type="dxa"/>
          </w:tcPr>
          <w:p w:rsidR="00D2611D" w:rsidRPr="00221D9E" w:rsidRDefault="00D2611D" w:rsidP="00F07DCC">
            <w:pPr>
              <w:pStyle w:val="TableText"/>
              <w:rPr>
                <w:rFonts w:ascii="Trebuchet MS" w:hAnsi="Trebuchet MS" w:cs="Arial"/>
                <w:sz w:val="22"/>
                <w:szCs w:val="22"/>
              </w:rPr>
            </w:pPr>
            <w:r w:rsidRPr="00221D9E">
              <w:rPr>
                <w:rFonts w:ascii="Trebuchet MS" w:hAnsi="Trebuchet MS" w:cs="Arial"/>
                <w:sz w:val="22"/>
                <w:szCs w:val="22"/>
              </w:rPr>
              <w:t>Sponsorship</w:t>
            </w:r>
          </w:p>
        </w:tc>
        <w:tc>
          <w:tcPr>
            <w:tcW w:w="5568" w:type="dxa"/>
          </w:tcPr>
          <w:p w:rsidR="00D2611D" w:rsidRPr="00221D9E" w:rsidRDefault="00D2611D" w:rsidP="00221D9E">
            <w:pPr>
              <w:pStyle w:val="TableText"/>
              <w:jc w:val="both"/>
              <w:rPr>
                <w:rFonts w:ascii="Trebuchet MS" w:hAnsi="Trebuchet MS" w:cs="Arial"/>
                <w:sz w:val="22"/>
                <w:szCs w:val="22"/>
              </w:rPr>
            </w:pPr>
            <w:r w:rsidRPr="00221D9E">
              <w:rPr>
                <w:rFonts w:ascii="Trebuchet MS" w:hAnsi="Trebuchet MS" w:cs="Arial"/>
                <w:sz w:val="22"/>
                <w:szCs w:val="22"/>
              </w:rPr>
              <w:t>Any payment or provision of any other financial benefit (other than from the relevant authority) made or provided within the relevant period in respect of any expenses incurred by M in carrying out duties as a member, or towards the election expenses of M.</w:t>
            </w:r>
          </w:p>
          <w:p w:rsidR="00D2611D" w:rsidRPr="00221D9E" w:rsidRDefault="00D2611D" w:rsidP="00221D9E">
            <w:pPr>
              <w:pStyle w:val="TableText"/>
              <w:jc w:val="both"/>
              <w:rPr>
                <w:rFonts w:ascii="Trebuchet MS" w:hAnsi="Trebuchet MS" w:cs="Arial"/>
                <w:sz w:val="22"/>
                <w:szCs w:val="22"/>
              </w:rPr>
            </w:pPr>
            <w:r w:rsidRPr="00221D9E">
              <w:rPr>
                <w:rFonts w:ascii="Trebuchet MS" w:hAnsi="Trebuchet MS" w:cs="Arial"/>
                <w:sz w:val="22"/>
                <w:szCs w:val="22"/>
              </w:rPr>
              <w:t>This includes any payment or financial benefit from a trade union within the meaning of the Trade Union and Labour Relations (Consolidation) Act 1992).</w:t>
            </w:r>
          </w:p>
          <w:p w:rsidR="00D2611D" w:rsidRPr="00221D9E" w:rsidRDefault="00D2611D" w:rsidP="00F07DCC">
            <w:pPr>
              <w:pStyle w:val="TableText"/>
              <w:rPr>
                <w:rFonts w:ascii="Trebuchet MS" w:hAnsi="Trebuchet MS" w:cs="Arial"/>
                <w:sz w:val="22"/>
                <w:szCs w:val="22"/>
              </w:rPr>
            </w:pPr>
          </w:p>
        </w:tc>
      </w:tr>
      <w:tr w:rsidR="00D2611D" w:rsidRPr="00221D9E" w:rsidTr="00F07DCC">
        <w:tc>
          <w:tcPr>
            <w:tcW w:w="4156" w:type="dxa"/>
          </w:tcPr>
          <w:p w:rsidR="00D2611D" w:rsidRPr="00221D9E" w:rsidRDefault="00D2611D" w:rsidP="00F07DCC">
            <w:pPr>
              <w:pStyle w:val="TableText"/>
              <w:rPr>
                <w:rFonts w:ascii="Trebuchet MS" w:hAnsi="Trebuchet MS" w:cs="Arial"/>
                <w:sz w:val="22"/>
                <w:szCs w:val="22"/>
              </w:rPr>
            </w:pPr>
            <w:r w:rsidRPr="00221D9E">
              <w:rPr>
                <w:rFonts w:ascii="Trebuchet MS" w:hAnsi="Trebuchet MS" w:cs="Arial"/>
                <w:sz w:val="22"/>
                <w:szCs w:val="22"/>
              </w:rPr>
              <w:t>Contracts</w:t>
            </w:r>
          </w:p>
        </w:tc>
        <w:tc>
          <w:tcPr>
            <w:tcW w:w="5568" w:type="dxa"/>
          </w:tcPr>
          <w:p w:rsidR="00D2611D" w:rsidRPr="00221D9E" w:rsidRDefault="00D2611D" w:rsidP="00221D9E">
            <w:pPr>
              <w:pStyle w:val="TableText"/>
              <w:jc w:val="both"/>
              <w:rPr>
                <w:rFonts w:ascii="Trebuchet MS" w:hAnsi="Trebuchet MS" w:cs="Arial"/>
                <w:sz w:val="22"/>
                <w:szCs w:val="22"/>
              </w:rPr>
            </w:pPr>
            <w:r w:rsidRPr="00221D9E">
              <w:rPr>
                <w:rFonts w:ascii="Trebuchet MS" w:hAnsi="Trebuchet MS" w:cs="Arial"/>
                <w:sz w:val="22"/>
                <w:szCs w:val="22"/>
              </w:rPr>
              <w:t>Any contract which is made between the relevant person (or a body in which the relevant person has a beneficial interest) and the relevant authority—</w:t>
            </w:r>
          </w:p>
          <w:p w:rsidR="00D2611D" w:rsidRPr="00221D9E" w:rsidRDefault="00D2611D" w:rsidP="00221D9E">
            <w:pPr>
              <w:pStyle w:val="TableText"/>
              <w:ind w:left="416" w:hanging="416"/>
              <w:jc w:val="both"/>
              <w:rPr>
                <w:rFonts w:ascii="Trebuchet MS" w:hAnsi="Trebuchet MS" w:cs="Arial"/>
                <w:sz w:val="22"/>
                <w:szCs w:val="22"/>
              </w:rPr>
            </w:pPr>
            <w:r w:rsidRPr="00221D9E">
              <w:rPr>
                <w:rFonts w:ascii="Trebuchet MS" w:hAnsi="Trebuchet MS" w:cs="Arial"/>
                <w:sz w:val="22"/>
                <w:szCs w:val="22"/>
              </w:rPr>
              <w:t>(a)  under which goods or services are to be provided or works are to be executed; and</w:t>
            </w:r>
          </w:p>
          <w:p w:rsidR="00D2611D" w:rsidRPr="00221D9E" w:rsidRDefault="00D2611D" w:rsidP="00221D9E">
            <w:pPr>
              <w:pStyle w:val="TableText"/>
              <w:jc w:val="both"/>
              <w:rPr>
                <w:rFonts w:ascii="Trebuchet MS" w:hAnsi="Trebuchet MS" w:cs="Arial"/>
                <w:sz w:val="22"/>
                <w:szCs w:val="22"/>
              </w:rPr>
            </w:pPr>
            <w:r w:rsidRPr="00221D9E">
              <w:rPr>
                <w:rFonts w:ascii="Trebuchet MS" w:hAnsi="Trebuchet MS" w:cs="Arial"/>
                <w:sz w:val="22"/>
                <w:szCs w:val="22"/>
              </w:rPr>
              <w:t xml:space="preserve">(b)  </w:t>
            </w:r>
            <w:proofErr w:type="gramStart"/>
            <w:r w:rsidRPr="00221D9E">
              <w:rPr>
                <w:rFonts w:ascii="Trebuchet MS" w:hAnsi="Trebuchet MS" w:cs="Arial"/>
                <w:sz w:val="22"/>
                <w:szCs w:val="22"/>
              </w:rPr>
              <w:t>which</w:t>
            </w:r>
            <w:proofErr w:type="gramEnd"/>
            <w:r w:rsidRPr="00221D9E">
              <w:rPr>
                <w:rFonts w:ascii="Trebuchet MS" w:hAnsi="Trebuchet MS" w:cs="Arial"/>
                <w:sz w:val="22"/>
                <w:szCs w:val="22"/>
              </w:rPr>
              <w:t xml:space="preserve"> has not been fully discharged.</w:t>
            </w:r>
          </w:p>
          <w:p w:rsidR="00D2611D" w:rsidRPr="00221D9E" w:rsidRDefault="00D2611D" w:rsidP="00F07DCC">
            <w:pPr>
              <w:pStyle w:val="TableText"/>
              <w:rPr>
                <w:rFonts w:ascii="Trebuchet MS" w:hAnsi="Trebuchet MS" w:cs="Arial"/>
                <w:sz w:val="22"/>
                <w:szCs w:val="22"/>
              </w:rPr>
            </w:pPr>
          </w:p>
        </w:tc>
      </w:tr>
      <w:tr w:rsidR="00D2611D" w:rsidRPr="00221D9E" w:rsidTr="00F07DCC">
        <w:tc>
          <w:tcPr>
            <w:tcW w:w="4156" w:type="dxa"/>
          </w:tcPr>
          <w:p w:rsidR="00D2611D" w:rsidRPr="00221D9E" w:rsidRDefault="00D2611D" w:rsidP="00F07DCC">
            <w:pPr>
              <w:pStyle w:val="TableText"/>
              <w:rPr>
                <w:rFonts w:ascii="Trebuchet MS" w:hAnsi="Trebuchet MS" w:cs="Arial"/>
                <w:sz w:val="22"/>
                <w:szCs w:val="22"/>
              </w:rPr>
            </w:pPr>
            <w:r w:rsidRPr="00221D9E">
              <w:rPr>
                <w:rFonts w:ascii="Trebuchet MS" w:hAnsi="Trebuchet MS" w:cs="Arial"/>
                <w:sz w:val="22"/>
                <w:szCs w:val="22"/>
              </w:rPr>
              <w:t>Land</w:t>
            </w:r>
          </w:p>
        </w:tc>
        <w:tc>
          <w:tcPr>
            <w:tcW w:w="5568" w:type="dxa"/>
          </w:tcPr>
          <w:p w:rsidR="00D2611D" w:rsidRPr="00221D9E" w:rsidRDefault="00D2611D" w:rsidP="00F07DCC">
            <w:pPr>
              <w:pStyle w:val="TableText"/>
              <w:rPr>
                <w:rFonts w:ascii="Trebuchet MS" w:hAnsi="Trebuchet MS" w:cs="Arial"/>
                <w:sz w:val="22"/>
                <w:szCs w:val="22"/>
              </w:rPr>
            </w:pPr>
            <w:r w:rsidRPr="00221D9E">
              <w:rPr>
                <w:rFonts w:ascii="Trebuchet MS" w:hAnsi="Trebuchet MS" w:cs="Arial"/>
                <w:sz w:val="22"/>
                <w:szCs w:val="22"/>
              </w:rPr>
              <w:t>Any beneficial interest in land which is within the area of the relevant authority.</w:t>
            </w:r>
          </w:p>
          <w:p w:rsidR="00D2611D" w:rsidRPr="00221D9E" w:rsidRDefault="00D2611D" w:rsidP="00F07DCC">
            <w:pPr>
              <w:pStyle w:val="TableText"/>
              <w:rPr>
                <w:rFonts w:ascii="Trebuchet MS" w:hAnsi="Trebuchet MS" w:cs="Arial"/>
                <w:sz w:val="22"/>
                <w:szCs w:val="22"/>
              </w:rPr>
            </w:pPr>
          </w:p>
        </w:tc>
      </w:tr>
      <w:tr w:rsidR="00D2611D" w:rsidRPr="00221D9E" w:rsidTr="00F07DCC">
        <w:tc>
          <w:tcPr>
            <w:tcW w:w="4156" w:type="dxa"/>
          </w:tcPr>
          <w:p w:rsidR="00D2611D" w:rsidRPr="00221D9E" w:rsidRDefault="00D2611D" w:rsidP="00F07DCC">
            <w:pPr>
              <w:pStyle w:val="TableText"/>
              <w:rPr>
                <w:rFonts w:ascii="Trebuchet MS" w:hAnsi="Trebuchet MS" w:cs="Arial"/>
                <w:sz w:val="22"/>
                <w:szCs w:val="22"/>
              </w:rPr>
            </w:pPr>
            <w:r w:rsidRPr="00221D9E">
              <w:rPr>
                <w:rFonts w:ascii="Trebuchet MS" w:hAnsi="Trebuchet MS" w:cs="Arial"/>
                <w:sz w:val="22"/>
                <w:szCs w:val="22"/>
              </w:rPr>
              <w:t>Licences</w:t>
            </w:r>
          </w:p>
        </w:tc>
        <w:tc>
          <w:tcPr>
            <w:tcW w:w="5568" w:type="dxa"/>
          </w:tcPr>
          <w:p w:rsidR="00D2611D" w:rsidRPr="00221D9E" w:rsidRDefault="00D2611D" w:rsidP="00221D9E">
            <w:pPr>
              <w:pStyle w:val="TableText"/>
              <w:jc w:val="both"/>
              <w:rPr>
                <w:rFonts w:ascii="Trebuchet MS" w:hAnsi="Trebuchet MS" w:cs="Arial"/>
                <w:sz w:val="22"/>
                <w:szCs w:val="22"/>
              </w:rPr>
            </w:pPr>
            <w:r w:rsidRPr="00221D9E">
              <w:rPr>
                <w:rFonts w:ascii="Trebuchet MS" w:hAnsi="Trebuchet MS" w:cs="Arial"/>
                <w:sz w:val="22"/>
                <w:szCs w:val="22"/>
              </w:rPr>
              <w:t>Any licence (alone or jointly with others) to occupy land in the area of the relevant authority for a month or longer.</w:t>
            </w:r>
          </w:p>
          <w:p w:rsidR="00D2611D" w:rsidRPr="00221D9E" w:rsidRDefault="00D2611D" w:rsidP="00F07DCC">
            <w:pPr>
              <w:pStyle w:val="TableText"/>
              <w:rPr>
                <w:rFonts w:ascii="Trebuchet MS" w:hAnsi="Trebuchet MS" w:cs="Arial"/>
                <w:sz w:val="22"/>
                <w:szCs w:val="22"/>
              </w:rPr>
            </w:pPr>
          </w:p>
        </w:tc>
      </w:tr>
      <w:tr w:rsidR="00D2611D" w:rsidRPr="00221D9E" w:rsidTr="00F07DCC">
        <w:tc>
          <w:tcPr>
            <w:tcW w:w="4156" w:type="dxa"/>
          </w:tcPr>
          <w:p w:rsidR="00D2611D" w:rsidRPr="00221D9E" w:rsidRDefault="00D2611D" w:rsidP="00F07DCC">
            <w:pPr>
              <w:pStyle w:val="TableText"/>
              <w:rPr>
                <w:rFonts w:ascii="Trebuchet MS" w:hAnsi="Trebuchet MS" w:cs="Arial"/>
                <w:sz w:val="22"/>
                <w:szCs w:val="22"/>
              </w:rPr>
            </w:pPr>
            <w:r w:rsidRPr="00221D9E">
              <w:rPr>
                <w:rFonts w:ascii="Trebuchet MS" w:hAnsi="Trebuchet MS" w:cs="Arial"/>
                <w:sz w:val="22"/>
                <w:szCs w:val="22"/>
              </w:rPr>
              <w:t>Corporate tenancies</w:t>
            </w:r>
          </w:p>
        </w:tc>
        <w:tc>
          <w:tcPr>
            <w:tcW w:w="5568" w:type="dxa"/>
          </w:tcPr>
          <w:p w:rsidR="00D2611D" w:rsidRPr="00221D9E" w:rsidRDefault="00D2611D" w:rsidP="00221D9E">
            <w:pPr>
              <w:pStyle w:val="TableText"/>
              <w:jc w:val="both"/>
              <w:rPr>
                <w:rFonts w:ascii="Trebuchet MS" w:hAnsi="Trebuchet MS" w:cs="Arial"/>
                <w:sz w:val="22"/>
                <w:szCs w:val="22"/>
              </w:rPr>
            </w:pPr>
            <w:r w:rsidRPr="00221D9E">
              <w:rPr>
                <w:rFonts w:ascii="Trebuchet MS" w:hAnsi="Trebuchet MS" w:cs="Arial"/>
                <w:sz w:val="22"/>
                <w:szCs w:val="22"/>
              </w:rPr>
              <w:t>Any tenancy where (to M’s knowledge)—</w:t>
            </w:r>
          </w:p>
          <w:p w:rsidR="00D2611D" w:rsidRPr="00221D9E" w:rsidRDefault="00D2611D" w:rsidP="00221D9E">
            <w:pPr>
              <w:pStyle w:val="TableText"/>
              <w:jc w:val="both"/>
              <w:rPr>
                <w:rFonts w:ascii="Trebuchet MS" w:hAnsi="Trebuchet MS" w:cs="Arial"/>
                <w:sz w:val="22"/>
                <w:szCs w:val="22"/>
              </w:rPr>
            </w:pPr>
            <w:r w:rsidRPr="00221D9E">
              <w:rPr>
                <w:rFonts w:ascii="Trebuchet MS" w:hAnsi="Trebuchet MS" w:cs="Arial"/>
                <w:sz w:val="22"/>
                <w:szCs w:val="22"/>
              </w:rPr>
              <w:t>(a)  the landlord is the relevant authority; and</w:t>
            </w:r>
          </w:p>
          <w:p w:rsidR="00D2611D" w:rsidRPr="00221D9E" w:rsidRDefault="00D2611D" w:rsidP="00221D9E">
            <w:pPr>
              <w:pStyle w:val="TableText"/>
              <w:jc w:val="both"/>
              <w:rPr>
                <w:rFonts w:ascii="Trebuchet MS" w:hAnsi="Trebuchet MS" w:cs="Arial"/>
                <w:sz w:val="22"/>
                <w:szCs w:val="22"/>
              </w:rPr>
            </w:pPr>
            <w:r w:rsidRPr="00221D9E">
              <w:rPr>
                <w:rFonts w:ascii="Trebuchet MS" w:hAnsi="Trebuchet MS" w:cs="Arial"/>
                <w:sz w:val="22"/>
                <w:szCs w:val="22"/>
              </w:rPr>
              <w:t xml:space="preserve">(b) </w:t>
            </w:r>
            <w:proofErr w:type="gramStart"/>
            <w:r w:rsidRPr="00221D9E">
              <w:rPr>
                <w:rFonts w:ascii="Trebuchet MS" w:hAnsi="Trebuchet MS" w:cs="Arial"/>
                <w:sz w:val="22"/>
                <w:szCs w:val="22"/>
              </w:rPr>
              <w:t>the</w:t>
            </w:r>
            <w:proofErr w:type="gramEnd"/>
            <w:r w:rsidRPr="00221D9E">
              <w:rPr>
                <w:rFonts w:ascii="Trebuchet MS" w:hAnsi="Trebuchet MS" w:cs="Arial"/>
                <w:sz w:val="22"/>
                <w:szCs w:val="22"/>
              </w:rPr>
              <w:t xml:space="preserve"> tenant is a body in which the relevant person has a beneficial interest.</w:t>
            </w:r>
          </w:p>
          <w:p w:rsidR="00D2611D" w:rsidRPr="00221D9E" w:rsidRDefault="00D2611D" w:rsidP="00F07DCC">
            <w:pPr>
              <w:pStyle w:val="TableText"/>
              <w:rPr>
                <w:rFonts w:ascii="Trebuchet MS" w:hAnsi="Trebuchet MS" w:cs="Arial"/>
                <w:sz w:val="22"/>
                <w:szCs w:val="22"/>
              </w:rPr>
            </w:pPr>
          </w:p>
        </w:tc>
      </w:tr>
      <w:tr w:rsidR="00D2611D" w:rsidRPr="00221D9E" w:rsidTr="00F07DCC">
        <w:tc>
          <w:tcPr>
            <w:tcW w:w="4156" w:type="dxa"/>
          </w:tcPr>
          <w:p w:rsidR="00D2611D" w:rsidRPr="00221D9E" w:rsidRDefault="00D2611D" w:rsidP="00F07DCC">
            <w:pPr>
              <w:pStyle w:val="TableText"/>
              <w:rPr>
                <w:rFonts w:ascii="Trebuchet MS" w:hAnsi="Trebuchet MS" w:cs="Arial"/>
                <w:sz w:val="22"/>
                <w:szCs w:val="22"/>
              </w:rPr>
            </w:pPr>
            <w:r w:rsidRPr="00221D9E">
              <w:rPr>
                <w:rFonts w:ascii="Trebuchet MS" w:hAnsi="Trebuchet MS" w:cs="Arial"/>
                <w:sz w:val="22"/>
                <w:szCs w:val="22"/>
              </w:rPr>
              <w:t>Securities</w:t>
            </w:r>
          </w:p>
        </w:tc>
        <w:tc>
          <w:tcPr>
            <w:tcW w:w="5568" w:type="dxa"/>
          </w:tcPr>
          <w:p w:rsidR="00D2611D" w:rsidRPr="00221D9E" w:rsidRDefault="00D2611D" w:rsidP="00221D9E">
            <w:pPr>
              <w:pStyle w:val="TableText"/>
              <w:jc w:val="both"/>
              <w:rPr>
                <w:rFonts w:ascii="Trebuchet MS" w:hAnsi="Trebuchet MS" w:cs="Arial"/>
                <w:sz w:val="22"/>
                <w:szCs w:val="22"/>
              </w:rPr>
            </w:pPr>
            <w:r w:rsidRPr="00221D9E">
              <w:rPr>
                <w:rFonts w:ascii="Trebuchet MS" w:hAnsi="Trebuchet MS" w:cs="Arial"/>
                <w:sz w:val="22"/>
                <w:szCs w:val="22"/>
              </w:rPr>
              <w:t>Any beneficial interest in securities of a body where—</w:t>
            </w:r>
          </w:p>
          <w:p w:rsidR="00D2611D" w:rsidRPr="00221D9E" w:rsidRDefault="00D2611D" w:rsidP="00B43F61">
            <w:pPr>
              <w:pStyle w:val="TableText"/>
              <w:ind w:left="416" w:hanging="416"/>
              <w:jc w:val="both"/>
              <w:rPr>
                <w:rFonts w:ascii="Trebuchet MS" w:hAnsi="Trebuchet MS" w:cs="Arial"/>
                <w:sz w:val="22"/>
                <w:szCs w:val="22"/>
              </w:rPr>
            </w:pPr>
            <w:r w:rsidRPr="00221D9E">
              <w:rPr>
                <w:rFonts w:ascii="Trebuchet MS" w:hAnsi="Trebuchet MS" w:cs="Arial"/>
                <w:sz w:val="22"/>
                <w:szCs w:val="22"/>
              </w:rPr>
              <w:t>(a) that body (to M’s knowledge) has a place of business or land in the area of the relevant authority; and</w:t>
            </w:r>
          </w:p>
          <w:p w:rsidR="00D2611D" w:rsidRPr="00221D9E" w:rsidRDefault="00D2611D" w:rsidP="00221D9E">
            <w:pPr>
              <w:pStyle w:val="TableText"/>
              <w:jc w:val="both"/>
              <w:rPr>
                <w:rFonts w:ascii="Trebuchet MS" w:hAnsi="Trebuchet MS" w:cs="Arial"/>
                <w:sz w:val="22"/>
                <w:szCs w:val="22"/>
              </w:rPr>
            </w:pPr>
            <w:r w:rsidRPr="00221D9E">
              <w:rPr>
                <w:rFonts w:ascii="Trebuchet MS" w:hAnsi="Trebuchet MS" w:cs="Arial"/>
                <w:sz w:val="22"/>
                <w:szCs w:val="22"/>
              </w:rPr>
              <w:t>(b)  either—</w:t>
            </w:r>
          </w:p>
          <w:p w:rsidR="00D2611D" w:rsidRPr="00221D9E" w:rsidRDefault="00D2611D" w:rsidP="00F07DCC">
            <w:pPr>
              <w:pStyle w:val="TableText"/>
              <w:rPr>
                <w:rFonts w:ascii="Trebuchet MS" w:hAnsi="Trebuchet MS" w:cs="Arial"/>
                <w:sz w:val="22"/>
                <w:szCs w:val="22"/>
              </w:rPr>
            </w:pPr>
          </w:p>
          <w:p w:rsidR="00D2611D" w:rsidRPr="00221D9E" w:rsidRDefault="00D2611D" w:rsidP="00221D9E">
            <w:pPr>
              <w:pStyle w:val="TableText"/>
              <w:ind w:left="416" w:hanging="416"/>
              <w:jc w:val="both"/>
              <w:rPr>
                <w:rFonts w:ascii="Trebuchet MS" w:hAnsi="Trebuchet MS" w:cs="Arial"/>
                <w:sz w:val="22"/>
                <w:szCs w:val="22"/>
              </w:rPr>
            </w:pPr>
            <w:r w:rsidRPr="00221D9E">
              <w:rPr>
                <w:rFonts w:ascii="Trebuchet MS" w:hAnsi="Trebuchet MS" w:cs="Arial"/>
                <w:sz w:val="22"/>
                <w:szCs w:val="22"/>
              </w:rPr>
              <w:t xml:space="preserve">(i)  </w:t>
            </w:r>
            <w:r w:rsidRPr="00221D9E">
              <w:rPr>
                <w:rFonts w:ascii="Trebuchet MS" w:hAnsi="Trebuchet MS" w:cs="Arial"/>
                <w:sz w:val="22"/>
                <w:szCs w:val="22"/>
              </w:rPr>
              <w:tab/>
              <w:t xml:space="preserve">the total nominal value of the securities exceeds £25,000 or one hundredth of the total issued share capital of that body; or </w:t>
            </w:r>
          </w:p>
          <w:p w:rsidR="00D2611D" w:rsidRPr="00221D9E" w:rsidRDefault="00D2611D" w:rsidP="00F07DCC">
            <w:pPr>
              <w:pStyle w:val="TableText"/>
              <w:rPr>
                <w:rFonts w:ascii="Trebuchet MS" w:hAnsi="Trebuchet MS" w:cs="Arial"/>
                <w:sz w:val="22"/>
                <w:szCs w:val="22"/>
              </w:rPr>
            </w:pPr>
          </w:p>
          <w:p w:rsidR="00D2611D" w:rsidRPr="00221D9E" w:rsidRDefault="00D2611D" w:rsidP="00221D9E">
            <w:pPr>
              <w:pStyle w:val="TableText"/>
              <w:ind w:left="416" w:hanging="416"/>
              <w:jc w:val="both"/>
              <w:rPr>
                <w:rFonts w:ascii="Trebuchet MS" w:hAnsi="Trebuchet MS" w:cs="Arial"/>
                <w:sz w:val="22"/>
                <w:szCs w:val="22"/>
              </w:rPr>
            </w:pPr>
            <w:r w:rsidRPr="00221D9E">
              <w:rPr>
                <w:rFonts w:ascii="Trebuchet MS" w:hAnsi="Trebuchet MS" w:cs="Arial"/>
                <w:sz w:val="22"/>
                <w:szCs w:val="22"/>
              </w:rPr>
              <w:t xml:space="preserve">(ii)  </w:t>
            </w:r>
            <w:r w:rsidRPr="00221D9E">
              <w:rPr>
                <w:rFonts w:ascii="Trebuchet MS" w:hAnsi="Trebuchet MS" w:cs="Arial"/>
                <w:sz w:val="22"/>
                <w:szCs w:val="22"/>
              </w:rPr>
              <w:tab/>
              <w:t>if the share capital of that body is of more than one class, the total nominal value of the shares of any one class in which the relevant person has a beneficial interest exceeds one hundredth of the total issued share capital of that class.</w:t>
            </w:r>
          </w:p>
        </w:tc>
      </w:tr>
    </w:tbl>
    <w:p w:rsidR="00D2611D" w:rsidRPr="00221D9E" w:rsidRDefault="00D2611D" w:rsidP="00FA0588">
      <w:pPr>
        <w:pStyle w:val="02-NormInd3-BB"/>
        <w:ind w:left="0"/>
        <w:rPr>
          <w:rFonts w:ascii="Trebuchet MS" w:hAnsi="Trebuchet MS"/>
          <w:szCs w:val="22"/>
        </w:rPr>
      </w:pPr>
    </w:p>
    <w:p w:rsidR="00D2611D" w:rsidRPr="00221D9E" w:rsidRDefault="00D2611D" w:rsidP="00FA0588">
      <w:pPr>
        <w:pStyle w:val="02-NormInd3-BB"/>
        <w:ind w:left="0"/>
        <w:rPr>
          <w:rFonts w:ascii="Trebuchet MS" w:hAnsi="Trebuchet MS"/>
          <w:szCs w:val="22"/>
        </w:rPr>
      </w:pPr>
      <w:r w:rsidRPr="00221D9E">
        <w:rPr>
          <w:rFonts w:ascii="Trebuchet MS" w:hAnsi="Trebuchet MS"/>
          <w:szCs w:val="22"/>
        </w:rPr>
        <w:t>For this purpose –</w:t>
      </w:r>
    </w:p>
    <w:p w:rsidR="00D2611D" w:rsidRPr="00221D9E" w:rsidRDefault="00D2611D" w:rsidP="00FA0588">
      <w:pPr>
        <w:pStyle w:val="02-NormInd3-BB"/>
        <w:ind w:left="0"/>
        <w:rPr>
          <w:rFonts w:ascii="Trebuchet MS" w:hAnsi="Trebuchet MS"/>
          <w:szCs w:val="22"/>
        </w:rPr>
      </w:pPr>
    </w:p>
    <w:p w:rsidR="00D2611D" w:rsidRPr="00221D9E" w:rsidRDefault="00D2611D" w:rsidP="00FA0588">
      <w:pPr>
        <w:pStyle w:val="02-NormInd3-BB"/>
        <w:ind w:left="720"/>
        <w:rPr>
          <w:rFonts w:ascii="Trebuchet MS" w:hAnsi="Trebuchet MS"/>
          <w:szCs w:val="22"/>
        </w:rPr>
      </w:pPr>
    </w:p>
    <w:p w:rsidR="00D2611D" w:rsidRPr="00221D9E" w:rsidRDefault="00D2611D" w:rsidP="00FA0588">
      <w:pPr>
        <w:pStyle w:val="02-NormInd3-BB"/>
        <w:ind w:left="720"/>
        <w:rPr>
          <w:rFonts w:ascii="Trebuchet MS" w:hAnsi="Trebuchet MS"/>
          <w:szCs w:val="22"/>
        </w:rPr>
      </w:pPr>
      <w:r w:rsidRPr="00221D9E">
        <w:rPr>
          <w:rFonts w:ascii="Trebuchet MS" w:hAnsi="Trebuchet MS"/>
          <w:szCs w:val="22"/>
        </w:rPr>
        <w:t>“</w:t>
      </w:r>
      <w:proofErr w:type="gramStart"/>
      <w:r w:rsidRPr="00221D9E">
        <w:rPr>
          <w:rFonts w:ascii="Trebuchet MS" w:hAnsi="Trebuchet MS"/>
          <w:szCs w:val="22"/>
        </w:rPr>
        <w:t>body</w:t>
      </w:r>
      <w:proofErr w:type="gramEnd"/>
      <w:r w:rsidRPr="00221D9E">
        <w:rPr>
          <w:rFonts w:ascii="Trebuchet MS" w:hAnsi="Trebuchet MS"/>
          <w:szCs w:val="22"/>
        </w:rPr>
        <w:t xml:space="preserve"> in which the relevant person has a beneficial interest” means a firm in which the relevant person is a partner or a body corporate of which the relevant person is a director, or in the securities of which the relevant person has a beneficial interest;</w:t>
      </w:r>
    </w:p>
    <w:p w:rsidR="00D2611D" w:rsidRPr="00221D9E" w:rsidRDefault="00D2611D" w:rsidP="00FA0588">
      <w:pPr>
        <w:pStyle w:val="02-NormInd3-BB"/>
        <w:ind w:left="720"/>
        <w:rPr>
          <w:rFonts w:ascii="Trebuchet MS" w:hAnsi="Trebuchet MS"/>
          <w:szCs w:val="22"/>
        </w:rPr>
      </w:pPr>
    </w:p>
    <w:p w:rsidR="00D2611D" w:rsidRPr="00221D9E" w:rsidRDefault="00D2611D" w:rsidP="00FA0588">
      <w:pPr>
        <w:pStyle w:val="02-NormInd3-BB"/>
        <w:ind w:left="720"/>
        <w:rPr>
          <w:rFonts w:ascii="Trebuchet MS" w:hAnsi="Trebuchet MS"/>
          <w:szCs w:val="22"/>
        </w:rPr>
      </w:pPr>
      <w:r w:rsidRPr="00221D9E">
        <w:rPr>
          <w:rFonts w:ascii="Trebuchet MS" w:hAnsi="Trebuchet MS"/>
          <w:szCs w:val="22"/>
        </w:rPr>
        <w:t>“</w:t>
      </w:r>
      <w:proofErr w:type="gramStart"/>
      <w:r w:rsidRPr="00221D9E">
        <w:rPr>
          <w:rFonts w:ascii="Trebuchet MS" w:hAnsi="Trebuchet MS"/>
          <w:szCs w:val="22"/>
        </w:rPr>
        <w:t>director</w:t>
      </w:r>
      <w:proofErr w:type="gramEnd"/>
      <w:r w:rsidRPr="00221D9E">
        <w:rPr>
          <w:rFonts w:ascii="Trebuchet MS" w:hAnsi="Trebuchet MS"/>
          <w:szCs w:val="22"/>
        </w:rPr>
        <w:t>” includes a member of the committee of management of an industrial and provident society;</w:t>
      </w:r>
    </w:p>
    <w:p w:rsidR="00D2611D" w:rsidRPr="00221D9E" w:rsidRDefault="00D2611D" w:rsidP="00FA0588">
      <w:pPr>
        <w:pStyle w:val="02-NormInd3-BB"/>
        <w:ind w:left="720"/>
        <w:rPr>
          <w:rFonts w:ascii="Trebuchet MS" w:hAnsi="Trebuchet MS"/>
          <w:szCs w:val="22"/>
        </w:rPr>
      </w:pPr>
    </w:p>
    <w:p w:rsidR="00D2611D" w:rsidRPr="00221D9E" w:rsidRDefault="00D2611D" w:rsidP="00FA0588">
      <w:pPr>
        <w:pStyle w:val="02-NormInd3-BB"/>
        <w:ind w:left="720"/>
        <w:rPr>
          <w:rFonts w:ascii="Trebuchet MS" w:hAnsi="Trebuchet MS"/>
          <w:szCs w:val="22"/>
        </w:rPr>
      </w:pPr>
      <w:r w:rsidRPr="00221D9E">
        <w:rPr>
          <w:rFonts w:ascii="Trebuchet MS" w:hAnsi="Trebuchet MS"/>
          <w:szCs w:val="22"/>
        </w:rPr>
        <w:t>“land” excludes an easement, servitude, interest or right in or over land which does not carry with it a right for the relevant person (alone or jointly with another) to occupy the land or to receive income;</w:t>
      </w:r>
    </w:p>
    <w:p w:rsidR="00D2611D" w:rsidRPr="00221D9E" w:rsidRDefault="00D2611D" w:rsidP="00FA0588">
      <w:pPr>
        <w:pStyle w:val="02-NormInd3-BB"/>
        <w:ind w:left="720"/>
        <w:rPr>
          <w:rFonts w:ascii="Trebuchet MS" w:hAnsi="Trebuchet MS"/>
          <w:szCs w:val="22"/>
        </w:rPr>
      </w:pPr>
    </w:p>
    <w:p w:rsidR="00D2611D" w:rsidRPr="00221D9E" w:rsidRDefault="00D2611D" w:rsidP="00240B06">
      <w:pPr>
        <w:pStyle w:val="02-NormInd3-BB"/>
        <w:ind w:left="720"/>
        <w:outlineLvl w:val="0"/>
        <w:rPr>
          <w:rFonts w:ascii="Trebuchet MS" w:hAnsi="Trebuchet MS"/>
          <w:szCs w:val="22"/>
        </w:rPr>
      </w:pPr>
      <w:r w:rsidRPr="00221D9E">
        <w:rPr>
          <w:rFonts w:ascii="Trebuchet MS" w:hAnsi="Trebuchet MS"/>
          <w:szCs w:val="22"/>
        </w:rPr>
        <w:t>“M” means a member of a relevant authority;</w:t>
      </w:r>
    </w:p>
    <w:p w:rsidR="00D2611D" w:rsidRPr="00221D9E" w:rsidRDefault="00D2611D" w:rsidP="00FA0588">
      <w:pPr>
        <w:pStyle w:val="02-NormInd3-BB"/>
        <w:ind w:left="720"/>
        <w:rPr>
          <w:rFonts w:ascii="Trebuchet MS" w:hAnsi="Trebuchet MS"/>
          <w:szCs w:val="22"/>
        </w:rPr>
      </w:pPr>
    </w:p>
    <w:p w:rsidR="00D2611D" w:rsidRPr="00221D9E" w:rsidRDefault="00D2611D" w:rsidP="00FA0588">
      <w:pPr>
        <w:pStyle w:val="02-NormInd3-BB"/>
        <w:ind w:left="720"/>
        <w:rPr>
          <w:rFonts w:ascii="Trebuchet MS" w:hAnsi="Trebuchet MS"/>
          <w:szCs w:val="22"/>
        </w:rPr>
      </w:pPr>
      <w:r w:rsidRPr="00221D9E">
        <w:rPr>
          <w:rFonts w:ascii="Trebuchet MS" w:hAnsi="Trebuchet MS"/>
          <w:szCs w:val="22"/>
        </w:rPr>
        <w:t>“</w:t>
      </w:r>
      <w:proofErr w:type="gramStart"/>
      <w:r w:rsidRPr="00221D9E">
        <w:rPr>
          <w:rFonts w:ascii="Trebuchet MS" w:hAnsi="Trebuchet MS"/>
          <w:szCs w:val="22"/>
        </w:rPr>
        <w:t>member</w:t>
      </w:r>
      <w:proofErr w:type="gramEnd"/>
      <w:r w:rsidRPr="00221D9E">
        <w:rPr>
          <w:rFonts w:ascii="Trebuchet MS" w:hAnsi="Trebuchet MS"/>
          <w:szCs w:val="22"/>
        </w:rPr>
        <w:t xml:space="preserve">” includes a co-opted member; </w:t>
      </w:r>
    </w:p>
    <w:p w:rsidR="00D2611D" w:rsidRPr="00221D9E" w:rsidRDefault="00D2611D" w:rsidP="00FA0588">
      <w:pPr>
        <w:pStyle w:val="02-NormInd3-BB"/>
        <w:ind w:left="720"/>
        <w:rPr>
          <w:rFonts w:ascii="Trebuchet MS" w:hAnsi="Trebuchet MS"/>
          <w:szCs w:val="22"/>
        </w:rPr>
      </w:pPr>
    </w:p>
    <w:p w:rsidR="00D2611D" w:rsidRPr="00221D9E" w:rsidRDefault="00D2611D" w:rsidP="00FA0588">
      <w:pPr>
        <w:pStyle w:val="02-NormInd3-BB"/>
        <w:ind w:left="720"/>
        <w:rPr>
          <w:rFonts w:ascii="Trebuchet MS" w:hAnsi="Trebuchet MS"/>
          <w:szCs w:val="22"/>
        </w:rPr>
      </w:pPr>
      <w:r w:rsidRPr="00221D9E">
        <w:rPr>
          <w:rFonts w:ascii="Trebuchet MS" w:hAnsi="Trebuchet MS"/>
          <w:szCs w:val="22"/>
        </w:rPr>
        <w:t>“</w:t>
      </w:r>
      <w:proofErr w:type="gramStart"/>
      <w:r w:rsidRPr="00221D9E">
        <w:rPr>
          <w:rFonts w:ascii="Trebuchet MS" w:hAnsi="Trebuchet MS"/>
          <w:szCs w:val="22"/>
        </w:rPr>
        <w:t>relevant</w:t>
      </w:r>
      <w:proofErr w:type="gramEnd"/>
      <w:r w:rsidRPr="00221D9E">
        <w:rPr>
          <w:rFonts w:ascii="Trebuchet MS" w:hAnsi="Trebuchet MS"/>
          <w:szCs w:val="22"/>
        </w:rPr>
        <w:t xml:space="preserve"> authority” means the authority of which M is a member;</w:t>
      </w:r>
    </w:p>
    <w:p w:rsidR="00D2611D" w:rsidRPr="00221D9E" w:rsidRDefault="00D2611D" w:rsidP="00FA0588">
      <w:pPr>
        <w:pStyle w:val="02-NormInd3-BB"/>
        <w:ind w:left="720"/>
        <w:rPr>
          <w:rFonts w:ascii="Trebuchet MS" w:hAnsi="Trebuchet MS"/>
          <w:szCs w:val="22"/>
        </w:rPr>
      </w:pPr>
    </w:p>
    <w:p w:rsidR="00D2611D" w:rsidRPr="00221D9E" w:rsidRDefault="00D2611D" w:rsidP="00FA0588">
      <w:pPr>
        <w:pStyle w:val="02-NormInd3-BB"/>
        <w:ind w:left="720"/>
        <w:rPr>
          <w:rFonts w:ascii="Trebuchet MS" w:hAnsi="Trebuchet MS"/>
          <w:szCs w:val="22"/>
        </w:rPr>
      </w:pPr>
      <w:r w:rsidRPr="00221D9E">
        <w:rPr>
          <w:rFonts w:ascii="Trebuchet MS" w:hAnsi="Trebuchet MS"/>
          <w:szCs w:val="22"/>
        </w:rPr>
        <w:t>“relevant period” means the period of 12 months ending with the day on which M gives a notification for the purposes of section 30(1) or 31(7), as the case may be, of the Act;</w:t>
      </w:r>
    </w:p>
    <w:p w:rsidR="00D2611D" w:rsidRPr="00221D9E" w:rsidRDefault="00D2611D" w:rsidP="00FA0588">
      <w:pPr>
        <w:pStyle w:val="02-NormInd3-BB"/>
        <w:ind w:left="720"/>
        <w:rPr>
          <w:rFonts w:ascii="Trebuchet MS" w:hAnsi="Trebuchet MS"/>
          <w:szCs w:val="22"/>
        </w:rPr>
      </w:pPr>
    </w:p>
    <w:p w:rsidR="00D2611D" w:rsidRPr="00221D9E" w:rsidRDefault="00D2611D" w:rsidP="00FA0588">
      <w:pPr>
        <w:pStyle w:val="02-NormInd3-BB"/>
        <w:ind w:left="720"/>
        <w:rPr>
          <w:rFonts w:ascii="Trebuchet MS" w:hAnsi="Trebuchet MS"/>
          <w:szCs w:val="22"/>
        </w:rPr>
      </w:pPr>
      <w:r w:rsidRPr="00221D9E">
        <w:rPr>
          <w:rFonts w:ascii="Trebuchet MS" w:hAnsi="Trebuchet MS"/>
          <w:szCs w:val="22"/>
        </w:rPr>
        <w:t>“</w:t>
      </w:r>
      <w:proofErr w:type="gramStart"/>
      <w:r w:rsidRPr="00221D9E">
        <w:rPr>
          <w:rFonts w:ascii="Trebuchet MS" w:hAnsi="Trebuchet MS"/>
          <w:szCs w:val="22"/>
        </w:rPr>
        <w:t>relevant</w:t>
      </w:r>
      <w:proofErr w:type="gramEnd"/>
      <w:r w:rsidRPr="00221D9E">
        <w:rPr>
          <w:rFonts w:ascii="Trebuchet MS" w:hAnsi="Trebuchet MS"/>
          <w:szCs w:val="22"/>
        </w:rPr>
        <w:t xml:space="preserve"> person” means M or any other person referred to in section 30(3)(b) of the Act;</w:t>
      </w:r>
    </w:p>
    <w:p w:rsidR="00D2611D" w:rsidRPr="00221D9E" w:rsidRDefault="00D2611D" w:rsidP="00FA0588">
      <w:pPr>
        <w:pStyle w:val="02-NormInd3-BB"/>
        <w:ind w:left="720"/>
        <w:rPr>
          <w:rFonts w:ascii="Trebuchet MS" w:hAnsi="Trebuchet MS"/>
          <w:szCs w:val="22"/>
        </w:rPr>
      </w:pPr>
    </w:p>
    <w:p w:rsidR="00D2611D" w:rsidRPr="00221D9E" w:rsidRDefault="00D2611D" w:rsidP="00FA0588">
      <w:pPr>
        <w:pStyle w:val="02-NormInd3-BB"/>
        <w:ind w:left="720"/>
        <w:rPr>
          <w:rFonts w:ascii="Trebuchet MS" w:hAnsi="Trebuchet MS"/>
          <w:szCs w:val="22"/>
        </w:rPr>
      </w:pPr>
      <w:r w:rsidRPr="00221D9E">
        <w:rPr>
          <w:rFonts w:ascii="Trebuchet MS" w:hAnsi="Trebuchet MS"/>
          <w:szCs w:val="22"/>
        </w:rPr>
        <w:t>“</w:t>
      </w:r>
      <w:proofErr w:type="gramStart"/>
      <w:r w:rsidRPr="00221D9E">
        <w:rPr>
          <w:rFonts w:ascii="Trebuchet MS" w:hAnsi="Trebuchet MS"/>
          <w:szCs w:val="22"/>
        </w:rPr>
        <w:t>securities</w:t>
      </w:r>
      <w:proofErr w:type="gramEnd"/>
      <w:r w:rsidRPr="00221D9E">
        <w:rPr>
          <w:rFonts w:ascii="Trebuchet MS" w:hAnsi="Trebuchet MS"/>
          <w:szCs w:val="22"/>
        </w:rPr>
        <w:t>” means shares, debentures, debenture stock, loan stock, bonds, units of a collective investment scheme within the meaning of the Financial Services and Markets Act 2000 and other securities of any description, other than money deposited with a building society.</w:t>
      </w:r>
    </w:p>
    <w:p w:rsidR="00D2611D" w:rsidRPr="00221D9E" w:rsidRDefault="00D2611D" w:rsidP="00FA0588">
      <w:pPr>
        <w:pStyle w:val="02-NormInd3-BB"/>
        <w:ind w:left="0"/>
        <w:rPr>
          <w:rFonts w:ascii="Trebuchet MS" w:hAnsi="Trebuchet MS"/>
          <w:szCs w:val="22"/>
        </w:rPr>
      </w:pPr>
    </w:p>
    <w:p w:rsidR="00D2611D" w:rsidRPr="00221D9E" w:rsidRDefault="00D2611D" w:rsidP="00FA0588">
      <w:pPr>
        <w:pStyle w:val="02-NormInd3-BB"/>
        <w:ind w:left="0"/>
        <w:rPr>
          <w:rFonts w:ascii="Trebuchet MS" w:hAnsi="Trebuchet MS"/>
          <w:szCs w:val="22"/>
        </w:rPr>
      </w:pPr>
    </w:p>
    <w:p w:rsidR="00D2611D" w:rsidRPr="00221D9E" w:rsidRDefault="00D2611D" w:rsidP="00FA0588">
      <w:pPr>
        <w:pStyle w:val="02-NormInd3-BB"/>
        <w:ind w:left="0"/>
        <w:rPr>
          <w:rFonts w:ascii="Trebuchet MS" w:hAnsi="Trebuchet MS"/>
          <w:szCs w:val="22"/>
        </w:rPr>
      </w:pPr>
    </w:p>
    <w:p w:rsidR="00D2611D" w:rsidRPr="00221D9E" w:rsidRDefault="00D2611D" w:rsidP="00FA0588">
      <w:pPr>
        <w:pStyle w:val="02-NormInd3-BB"/>
        <w:ind w:left="0"/>
        <w:rPr>
          <w:rFonts w:ascii="Trebuchet MS" w:hAnsi="Trebuchet MS"/>
          <w:b/>
        </w:rPr>
      </w:pPr>
    </w:p>
    <w:p w:rsidR="00D2611D" w:rsidRPr="00221D9E" w:rsidRDefault="00D2611D" w:rsidP="00FA0588">
      <w:pPr>
        <w:pStyle w:val="02-NormInd3-BB"/>
        <w:ind w:left="0"/>
        <w:rPr>
          <w:rFonts w:ascii="Trebuchet MS" w:hAnsi="Trebuchet MS"/>
          <w:b/>
        </w:rPr>
      </w:pPr>
    </w:p>
    <w:p w:rsidR="00D2611D" w:rsidRPr="00221D9E" w:rsidRDefault="00D2611D" w:rsidP="009405F0">
      <w:pPr>
        <w:spacing w:after="200" w:line="276" w:lineRule="auto"/>
        <w:rPr>
          <w:rFonts w:ascii="Trebuchet MS" w:hAnsi="Trebuchet MS"/>
          <w:sz w:val="22"/>
          <w:szCs w:val="22"/>
        </w:rPr>
      </w:pPr>
    </w:p>
    <w:sectPr w:rsidR="00D2611D" w:rsidRPr="00221D9E" w:rsidSect="00221D9E">
      <w:footerReference w:type="default" r:id="rId7"/>
      <w:pgSz w:w="11906" w:h="16838"/>
      <w:pgMar w:top="1134" w:right="851" w:bottom="1134" w:left="1134" w:header="720" w:footer="72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39F" w:rsidRDefault="00B7739F">
      <w:r>
        <w:separator/>
      </w:r>
    </w:p>
  </w:endnote>
  <w:endnote w:type="continuationSeparator" w:id="0">
    <w:p w:rsidR="00B7739F" w:rsidRDefault="00B773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11D" w:rsidRDefault="00D2611D">
    <w:pPr>
      <w:pStyle w:val="00-FileReference-BB"/>
      <w:jc w:val="right"/>
    </w:pPr>
    <w:r>
      <w:rPr>
        <w:rStyle w:val="PageNumber"/>
        <w:szCs w:val="24"/>
      </w:rPr>
      <w:fldChar w:fldCharType="begin"/>
    </w:r>
    <w:r>
      <w:rPr>
        <w:rStyle w:val="PageNumber"/>
        <w:szCs w:val="24"/>
      </w:rPr>
      <w:instrText xml:space="preserve"> PAGE </w:instrText>
    </w:r>
    <w:r>
      <w:rPr>
        <w:rStyle w:val="PageNumber"/>
        <w:szCs w:val="24"/>
      </w:rPr>
      <w:fldChar w:fldCharType="separate"/>
    </w:r>
    <w:r w:rsidR="00F4413C">
      <w:rPr>
        <w:rStyle w:val="PageNumber"/>
        <w:noProof/>
        <w:szCs w:val="24"/>
      </w:rPr>
      <w:t>1</w:t>
    </w:r>
    <w:r>
      <w:rPr>
        <w:rStyle w:val="PageNumber"/>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39F" w:rsidRDefault="00B7739F">
      <w:r>
        <w:separator/>
      </w:r>
    </w:p>
  </w:footnote>
  <w:footnote w:type="continuationSeparator" w:id="0">
    <w:p w:rsidR="00B7739F" w:rsidRDefault="00B773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07026"/>
    <w:multiLevelType w:val="hybridMultilevel"/>
    <w:tmpl w:val="948668EC"/>
    <w:lvl w:ilvl="0" w:tplc="A0EC0336">
      <w:start w:val="2"/>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
    <w:nsid w:val="0B085683"/>
    <w:multiLevelType w:val="multilevel"/>
    <w:tmpl w:val="D20A58AE"/>
    <w:lvl w:ilvl="0">
      <w:start w:val="1"/>
      <w:numFmt w:val="decimal"/>
      <w:pStyle w:val="02-Level1-BB"/>
      <w:lvlText w:val="%1"/>
      <w:lvlJc w:val="left"/>
      <w:pPr>
        <w:tabs>
          <w:tab w:val="num" w:pos="720"/>
        </w:tabs>
        <w:ind w:left="720" w:hanging="720"/>
      </w:pPr>
      <w:rPr>
        <w:rFonts w:cs="Times New Roman" w:hint="default"/>
        <w:b/>
        <w:i w:val="0"/>
      </w:rPr>
    </w:lvl>
    <w:lvl w:ilvl="1">
      <w:start w:val="1"/>
      <w:numFmt w:val="lowerLetter"/>
      <w:pStyle w:val="02-Level2-BB"/>
      <w:lvlText w:val="(%2)"/>
      <w:lvlJc w:val="left"/>
      <w:pPr>
        <w:tabs>
          <w:tab w:val="num" w:pos="2280"/>
        </w:tabs>
        <w:ind w:left="2280" w:hanging="720"/>
      </w:pPr>
      <w:rPr>
        <w:rFonts w:ascii="Arial" w:eastAsia="Times New Roman" w:hAnsi="Arial" w:cs="Times New Roman"/>
        <w:b w:val="0"/>
        <w:i w:val="0"/>
      </w:rPr>
    </w:lvl>
    <w:lvl w:ilvl="2">
      <w:start w:val="1"/>
      <w:numFmt w:val="decimal"/>
      <w:pStyle w:val="02-Level3-BB"/>
      <w:lvlText w:val="%1.%2.%3"/>
      <w:lvlJc w:val="left"/>
      <w:pPr>
        <w:tabs>
          <w:tab w:val="num" w:pos="2495"/>
        </w:tabs>
        <w:ind w:left="2495" w:hanging="1055"/>
      </w:pPr>
      <w:rPr>
        <w:rFonts w:cs="Times New Roman" w:hint="default"/>
        <w:b w:val="0"/>
        <w:i w:val="0"/>
      </w:rPr>
    </w:lvl>
    <w:lvl w:ilvl="3">
      <w:start w:val="1"/>
      <w:numFmt w:val="lowerLetter"/>
      <w:pStyle w:val="02-Level4-BB"/>
      <w:lvlText w:val="(%4)"/>
      <w:lvlJc w:val="left"/>
      <w:pPr>
        <w:tabs>
          <w:tab w:val="num" w:pos="3131"/>
        </w:tabs>
        <w:ind w:left="3131" w:hanging="720"/>
      </w:pPr>
      <w:rPr>
        <w:rFonts w:cs="Times New Roman" w:hint="default"/>
        <w:b w:val="0"/>
        <w:i w:val="0"/>
      </w:rPr>
    </w:lvl>
    <w:lvl w:ilvl="4">
      <w:start w:val="1"/>
      <w:numFmt w:val="lowerRoman"/>
      <w:pStyle w:val="02-Level5-BB"/>
      <w:lvlText w:val=" (%5)"/>
      <w:lvlJc w:val="left"/>
      <w:pPr>
        <w:tabs>
          <w:tab w:val="num" w:pos="4295"/>
        </w:tabs>
        <w:ind w:left="4009" w:hanging="794"/>
      </w:pPr>
      <w:rPr>
        <w:rFonts w:cs="Times New Roman" w:hint="default"/>
        <w:b w:val="0"/>
        <w:i w:val="0"/>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
    <w:nsid w:val="27407934"/>
    <w:multiLevelType w:val="hybridMultilevel"/>
    <w:tmpl w:val="31781F28"/>
    <w:lvl w:ilvl="0" w:tplc="FE82749E">
      <w:start w:val="1"/>
      <w:numFmt w:val="lowerRoman"/>
      <w:lvlText w:val="(%1)"/>
      <w:lvlJc w:val="left"/>
      <w:pPr>
        <w:tabs>
          <w:tab w:val="num" w:pos="1134"/>
        </w:tabs>
        <w:ind w:left="1134" w:hanging="567"/>
      </w:pPr>
      <w:rPr>
        <w:rFonts w:ascii="Arial" w:hAnsi="Arial" w:cs="Times New Roman" w:hint="default"/>
        <w:b w:val="0"/>
        <w:i w:val="0"/>
        <w:sz w:val="22"/>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nsid w:val="4D8E0ADD"/>
    <w:multiLevelType w:val="hybridMultilevel"/>
    <w:tmpl w:val="32F42372"/>
    <w:lvl w:ilvl="0" w:tplc="6950BA78">
      <w:start w:val="5"/>
      <w:numFmt w:val="decimal"/>
      <w:lvlText w:val="(%1)"/>
      <w:lvlJc w:val="left"/>
      <w:pPr>
        <w:ind w:left="1069" w:hanging="360"/>
      </w:pPr>
      <w:rPr>
        <w:rFonts w:cs="Times New Roman" w:hint="default"/>
      </w:rPr>
    </w:lvl>
    <w:lvl w:ilvl="1" w:tplc="08090019">
      <w:start w:val="1"/>
      <w:numFmt w:val="lowerLetter"/>
      <w:lvlText w:val="%2."/>
      <w:lvlJc w:val="left"/>
      <w:pPr>
        <w:ind w:left="1789" w:hanging="360"/>
      </w:pPr>
      <w:rPr>
        <w:rFonts w:cs="Times New Roman"/>
      </w:rPr>
    </w:lvl>
    <w:lvl w:ilvl="2" w:tplc="0809001B">
      <w:start w:val="1"/>
      <w:numFmt w:val="lowerRoman"/>
      <w:lvlText w:val="%3."/>
      <w:lvlJc w:val="right"/>
      <w:pPr>
        <w:ind w:left="2509" w:hanging="180"/>
      </w:pPr>
      <w:rPr>
        <w:rFonts w:cs="Times New Roman"/>
      </w:rPr>
    </w:lvl>
    <w:lvl w:ilvl="3" w:tplc="0809000F">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4">
    <w:nsid w:val="506E481C"/>
    <w:multiLevelType w:val="multilevel"/>
    <w:tmpl w:val="37B6973E"/>
    <w:lvl w:ilvl="0">
      <w:start w:val="1"/>
      <w:numFmt w:val="decimal"/>
      <w:pStyle w:val="Level1"/>
      <w:lvlText w:val="%1."/>
      <w:lvlJc w:val="left"/>
      <w:pPr>
        <w:tabs>
          <w:tab w:val="num" w:pos="720"/>
        </w:tabs>
        <w:ind w:left="720" w:hanging="720"/>
      </w:pPr>
      <w:rPr>
        <w:rFonts w:cs="Times New Roman"/>
      </w:rPr>
    </w:lvl>
    <w:lvl w:ilvl="1">
      <w:start w:val="1"/>
      <w:numFmt w:val="decimal"/>
      <w:pStyle w:val="Level2"/>
      <w:lvlText w:val="%1.%2."/>
      <w:lvlJc w:val="left"/>
      <w:pPr>
        <w:tabs>
          <w:tab w:val="num" w:pos="720"/>
        </w:tabs>
        <w:ind w:left="720" w:hanging="720"/>
      </w:pPr>
      <w:rPr>
        <w:rFonts w:cs="Times New Roman"/>
      </w:rPr>
    </w:lvl>
    <w:lvl w:ilvl="2">
      <w:start w:val="1"/>
      <w:numFmt w:val="lowerLetter"/>
      <w:pStyle w:val="Level3"/>
      <w:lvlText w:val="(%3)"/>
      <w:lvlJc w:val="left"/>
      <w:pPr>
        <w:tabs>
          <w:tab w:val="num" w:pos="1803"/>
        </w:tabs>
        <w:ind w:left="1803" w:hanging="363"/>
      </w:pPr>
      <w:rPr>
        <w:rFonts w:cs="Times New Roman"/>
      </w:rPr>
    </w:lvl>
    <w:lvl w:ilvl="3">
      <w:start w:val="1"/>
      <w:numFmt w:val="lowerRoman"/>
      <w:pStyle w:val="Level4"/>
      <w:lvlText w:val="(%4)"/>
      <w:lvlJc w:val="left"/>
      <w:pPr>
        <w:tabs>
          <w:tab w:val="num" w:pos="2651"/>
        </w:tabs>
        <w:ind w:left="2219" w:hanging="648"/>
      </w:pPr>
      <w:rPr>
        <w:rFonts w:cs="Times New Roman"/>
      </w:rPr>
    </w:lvl>
    <w:lvl w:ilvl="4">
      <w:start w:val="1"/>
      <w:numFmt w:val="decimal"/>
      <w:lvlText w:val="%1.%2.%3.%4.%5."/>
      <w:lvlJc w:val="left"/>
      <w:pPr>
        <w:tabs>
          <w:tab w:val="num" w:pos="3011"/>
        </w:tabs>
        <w:ind w:left="2723" w:hanging="792"/>
      </w:pPr>
      <w:rPr>
        <w:rFonts w:cs="Times New Roman"/>
      </w:rPr>
    </w:lvl>
    <w:lvl w:ilvl="5">
      <w:start w:val="1"/>
      <w:numFmt w:val="decimal"/>
      <w:lvlText w:val="%1.%2.%3.%4.%5.%6."/>
      <w:lvlJc w:val="left"/>
      <w:pPr>
        <w:tabs>
          <w:tab w:val="num" w:pos="3731"/>
        </w:tabs>
        <w:ind w:left="3227" w:hanging="936"/>
      </w:pPr>
      <w:rPr>
        <w:rFonts w:cs="Times New Roman"/>
      </w:rPr>
    </w:lvl>
    <w:lvl w:ilvl="6">
      <w:start w:val="1"/>
      <w:numFmt w:val="decimal"/>
      <w:lvlText w:val="%1.%2.%3.%4.%5.%6.%7."/>
      <w:lvlJc w:val="left"/>
      <w:pPr>
        <w:tabs>
          <w:tab w:val="num" w:pos="4091"/>
        </w:tabs>
        <w:ind w:left="3731" w:hanging="1080"/>
      </w:pPr>
      <w:rPr>
        <w:rFonts w:cs="Times New Roman"/>
      </w:rPr>
    </w:lvl>
    <w:lvl w:ilvl="7">
      <w:start w:val="1"/>
      <w:numFmt w:val="decimal"/>
      <w:lvlText w:val="%1.%2.%3.%4.%5.%6.%7.%8."/>
      <w:lvlJc w:val="left"/>
      <w:pPr>
        <w:tabs>
          <w:tab w:val="num" w:pos="4811"/>
        </w:tabs>
        <w:ind w:left="4235" w:hanging="1224"/>
      </w:pPr>
      <w:rPr>
        <w:rFonts w:cs="Times New Roman"/>
      </w:rPr>
    </w:lvl>
    <w:lvl w:ilvl="8">
      <w:start w:val="1"/>
      <w:numFmt w:val="decimal"/>
      <w:lvlText w:val="%1.%2.%3.%4.%5.%6.%7.%8.%9."/>
      <w:lvlJc w:val="left"/>
      <w:pPr>
        <w:tabs>
          <w:tab w:val="num" w:pos="5531"/>
        </w:tabs>
        <w:ind w:left="4811" w:hanging="1440"/>
      </w:pPr>
      <w:rPr>
        <w:rFonts w:cs="Times New Roman"/>
      </w:rPr>
    </w:lvl>
  </w:abstractNum>
  <w:abstractNum w:abstractNumId="5">
    <w:nsid w:val="53232E1A"/>
    <w:multiLevelType w:val="hybridMultilevel"/>
    <w:tmpl w:val="4956BCAA"/>
    <w:lvl w:ilvl="0" w:tplc="782CB57A">
      <w:start w:val="2"/>
      <w:numFmt w:val="decimal"/>
      <w:lvlText w:val="(%1)"/>
      <w:lvlJc w:val="left"/>
      <w:pPr>
        <w:tabs>
          <w:tab w:val="num" w:pos="1080"/>
        </w:tabs>
        <w:ind w:left="1080" w:hanging="720"/>
      </w:pPr>
      <w:rPr>
        <w:rFonts w:cs="Times New Roman" w:hint="default"/>
      </w:rPr>
    </w:lvl>
    <w:lvl w:ilvl="1" w:tplc="77EC0728">
      <w:start w:val="2"/>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58092335"/>
    <w:multiLevelType w:val="hybridMultilevel"/>
    <w:tmpl w:val="93A82980"/>
    <w:lvl w:ilvl="0" w:tplc="0BFC024E">
      <w:start w:val="1"/>
      <w:numFmt w:val="lowerRoman"/>
      <w:lvlText w:val="(%1)"/>
      <w:lvlJc w:val="left"/>
      <w:pPr>
        <w:tabs>
          <w:tab w:val="num" w:pos="567"/>
        </w:tabs>
        <w:ind w:left="567" w:hanging="567"/>
      </w:pPr>
      <w:rPr>
        <w:rFonts w:ascii="Arial" w:hAnsi="Arial" w:cs="Times New Roman" w:hint="default"/>
        <w:b w:val="0"/>
        <w:i w:val="0"/>
        <w:sz w:val="22"/>
      </w:rPr>
    </w:lvl>
    <w:lvl w:ilvl="1" w:tplc="A120F7AE">
      <w:start w:val="1"/>
      <w:numFmt w:val="lowerLetter"/>
      <w:lvlText w:val="(%2)"/>
      <w:lvlJc w:val="left"/>
      <w:pPr>
        <w:tabs>
          <w:tab w:val="num" w:pos="1701"/>
        </w:tabs>
        <w:ind w:left="1701" w:hanging="567"/>
      </w:pPr>
      <w:rPr>
        <w:rFonts w:cs="Times New Roman"/>
        <w:b w:val="0"/>
        <w:i w:val="0"/>
        <w:sz w:val="22"/>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7">
    <w:nsid w:val="58AD1F13"/>
    <w:multiLevelType w:val="hybridMultilevel"/>
    <w:tmpl w:val="9F4EF8A8"/>
    <w:lvl w:ilvl="0" w:tplc="6E9829CC">
      <w:start w:val="2"/>
      <w:numFmt w:val="lowerRoman"/>
      <w:lvlText w:val="(%1)"/>
      <w:lvlJc w:val="left"/>
      <w:pPr>
        <w:tabs>
          <w:tab w:val="num" w:pos="2160"/>
        </w:tabs>
        <w:ind w:left="2160" w:hanging="720"/>
      </w:pPr>
      <w:rPr>
        <w:rFonts w:cs="Times New Roman" w:hint="default"/>
      </w:rPr>
    </w:lvl>
    <w:lvl w:ilvl="1" w:tplc="C644C46E">
      <w:start w:val="28"/>
      <w:numFmt w:val="lowerLetter"/>
      <w:lvlText w:val="(%2)"/>
      <w:lvlJc w:val="left"/>
      <w:pPr>
        <w:tabs>
          <w:tab w:val="num" w:pos="2880"/>
        </w:tabs>
        <w:ind w:left="2880" w:hanging="720"/>
      </w:pPr>
      <w:rPr>
        <w:rFonts w:cs="Times New Roman" w:hint="default"/>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8">
    <w:nsid w:val="626E543C"/>
    <w:multiLevelType w:val="hybridMultilevel"/>
    <w:tmpl w:val="35067E68"/>
    <w:lvl w:ilvl="0" w:tplc="0E1221FC">
      <w:start w:val="2"/>
      <w:numFmt w:val="lowerRoman"/>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9">
    <w:nsid w:val="67FF7203"/>
    <w:multiLevelType w:val="hybridMultilevel"/>
    <w:tmpl w:val="F03CCF84"/>
    <w:lvl w:ilvl="0" w:tplc="5AC24D5A">
      <w:start w:val="6"/>
      <w:numFmt w:val="lowerRoman"/>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0">
    <w:nsid w:val="6EB25FBB"/>
    <w:multiLevelType w:val="hybridMultilevel"/>
    <w:tmpl w:val="4426F384"/>
    <w:lvl w:ilvl="0" w:tplc="7FF681BA">
      <w:start w:val="2"/>
      <w:numFmt w:val="low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1"/>
  </w:num>
  <w:num w:numId="2">
    <w:abstractNumId w:val="1"/>
    <w:lvlOverride w:ilvl="0">
      <w:startOverride w:val="5"/>
    </w:lvlOverride>
    <w:lvlOverride w:ilvl="1">
      <w:startOverride w:val="3"/>
    </w:lvlOverride>
    <w:lvlOverride w:ilvl="2">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9"/>
    </w:lvlOverride>
  </w:num>
  <w:num w:numId="7">
    <w:abstractNumId w:val="5"/>
  </w:num>
  <w:num w:numId="8">
    <w:abstractNumId w:val="7"/>
  </w:num>
  <w:num w:numId="9">
    <w:abstractNumId w:val="9"/>
  </w:num>
  <w:num w:numId="10">
    <w:abstractNumId w:val="8"/>
  </w:num>
  <w:num w:numId="11">
    <w:abstractNumId w:val="10"/>
  </w:num>
  <w:num w:numId="12">
    <w:abstractNumId w:val="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footnotePr>
    <w:footnote w:id="-1"/>
    <w:footnote w:id="0"/>
  </w:footnotePr>
  <w:endnotePr>
    <w:endnote w:id="-1"/>
    <w:endnote w:id="0"/>
  </w:endnotePr>
  <w:compat/>
  <w:rsids>
    <w:rsidRoot w:val="00FA0588"/>
    <w:rsid w:val="000107DF"/>
    <w:rsid w:val="000123C1"/>
    <w:rsid w:val="0004125B"/>
    <w:rsid w:val="000B731E"/>
    <w:rsid w:val="000C61F3"/>
    <w:rsid w:val="000F1F88"/>
    <w:rsid w:val="000F325E"/>
    <w:rsid w:val="00173194"/>
    <w:rsid w:val="001E6271"/>
    <w:rsid w:val="001F0C70"/>
    <w:rsid w:val="00202CE6"/>
    <w:rsid w:val="00221D9E"/>
    <w:rsid w:val="002316C4"/>
    <w:rsid w:val="002331C6"/>
    <w:rsid w:val="00240B06"/>
    <w:rsid w:val="0026052B"/>
    <w:rsid w:val="00295CB0"/>
    <w:rsid w:val="002A62E2"/>
    <w:rsid w:val="002B7548"/>
    <w:rsid w:val="002D410E"/>
    <w:rsid w:val="002D6FE5"/>
    <w:rsid w:val="002E0CAE"/>
    <w:rsid w:val="00302F0B"/>
    <w:rsid w:val="00316B7B"/>
    <w:rsid w:val="00364FE2"/>
    <w:rsid w:val="00365912"/>
    <w:rsid w:val="003671AE"/>
    <w:rsid w:val="00380A41"/>
    <w:rsid w:val="00390E8A"/>
    <w:rsid w:val="003D08FE"/>
    <w:rsid w:val="0040622E"/>
    <w:rsid w:val="004243EE"/>
    <w:rsid w:val="00434F83"/>
    <w:rsid w:val="00493D96"/>
    <w:rsid w:val="00494D11"/>
    <w:rsid w:val="00496D10"/>
    <w:rsid w:val="004B1965"/>
    <w:rsid w:val="00535F96"/>
    <w:rsid w:val="00536C06"/>
    <w:rsid w:val="005841A8"/>
    <w:rsid w:val="005A659D"/>
    <w:rsid w:val="005B7386"/>
    <w:rsid w:val="005D5009"/>
    <w:rsid w:val="0061507F"/>
    <w:rsid w:val="00631487"/>
    <w:rsid w:val="0063271D"/>
    <w:rsid w:val="00650219"/>
    <w:rsid w:val="00660627"/>
    <w:rsid w:val="00683AE3"/>
    <w:rsid w:val="006B3F38"/>
    <w:rsid w:val="006E5A53"/>
    <w:rsid w:val="006F2F59"/>
    <w:rsid w:val="00717A10"/>
    <w:rsid w:val="007403EC"/>
    <w:rsid w:val="00800711"/>
    <w:rsid w:val="00821661"/>
    <w:rsid w:val="00894BE4"/>
    <w:rsid w:val="008D04A3"/>
    <w:rsid w:val="009405F0"/>
    <w:rsid w:val="009747DF"/>
    <w:rsid w:val="00997530"/>
    <w:rsid w:val="009D10FF"/>
    <w:rsid w:val="009D787D"/>
    <w:rsid w:val="009E4EE4"/>
    <w:rsid w:val="00A164BA"/>
    <w:rsid w:val="00A325F8"/>
    <w:rsid w:val="00A34121"/>
    <w:rsid w:val="00A54ACA"/>
    <w:rsid w:val="00A54F78"/>
    <w:rsid w:val="00A5529D"/>
    <w:rsid w:val="00A7315C"/>
    <w:rsid w:val="00A9376E"/>
    <w:rsid w:val="00AC2148"/>
    <w:rsid w:val="00AD3A68"/>
    <w:rsid w:val="00AE0AD4"/>
    <w:rsid w:val="00AF1A0D"/>
    <w:rsid w:val="00B05AD1"/>
    <w:rsid w:val="00B43F61"/>
    <w:rsid w:val="00B54E7A"/>
    <w:rsid w:val="00B5535B"/>
    <w:rsid w:val="00B7739F"/>
    <w:rsid w:val="00BF101C"/>
    <w:rsid w:val="00C075A1"/>
    <w:rsid w:val="00C11123"/>
    <w:rsid w:val="00C47648"/>
    <w:rsid w:val="00C501D2"/>
    <w:rsid w:val="00C8790D"/>
    <w:rsid w:val="00CB59F6"/>
    <w:rsid w:val="00D026E4"/>
    <w:rsid w:val="00D2611D"/>
    <w:rsid w:val="00D9611A"/>
    <w:rsid w:val="00DA3B18"/>
    <w:rsid w:val="00DB3D98"/>
    <w:rsid w:val="00E013BB"/>
    <w:rsid w:val="00E25BD3"/>
    <w:rsid w:val="00E416FC"/>
    <w:rsid w:val="00E8322B"/>
    <w:rsid w:val="00ED7835"/>
    <w:rsid w:val="00F07DCC"/>
    <w:rsid w:val="00F10008"/>
    <w:rsid w:val="00F14B1D"/>
    <w:rsid w:val="00F26A1F"/>
    <w:rsid w:val="00F4413C"/>
    <w:rsid w:val="00F6614E"/>
    <w:rsid w:val="00F77868"/>
    <w:rsid w:val="00FA0588"/>
    <w:rsid w:val="00FB5CB8"/>
    <w:rsid w:val="00FC2BE0"/>
    <w:rsid w:val="00FC32F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58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Normal-BB">
    <w:name w:val="00-Normal-BB"/>
    <w:uiPriority w:val="99"/>
    <w:rsid w:val="00FA0588"/>
    <w:pPr>
      <w:jc w:val="both"/>
    </w:pPr>
    <w:rPr>
      <w:rFonts w:ascii="Arial" w:eastAsia="Times New Roman" w:hAnsi="Arial"/>
      <w:sz w:val="22"/>
      <w:lang w:eastAsia="en-US"/>
    </w:rPr>
  </w:style>
  <w:style w:type="paragraph" w:customStyle="1" w:styleId="00-FileReference-BB">
    <w:name w:val="00-FileReference-BB"/>
    <w:basedOn w:val="00-Normal-BB"/>
    <w:next w:val="00-Normal-BB"/>
    <w:uiPriority w:val="99"/>
    <w:rsid w:val="00FA0588"/>
    <w:pPr>
      <w:jc w:val="left"/>
    </w:pPr>
    <w:rPr>
      <w:sz w:val="13"/>
    </w:rPr>
  </w:style>
  <w:style w:type="paragraph" w:customStyle="1" w:styleId="02-Level1-BB">
    <w:name w:val="02-Level1-BB"/>
    <w:basedOn w:val="00-Normal-BB"/>
    <w:next w:val="02-NormInd1-BB"/>
    <w:uiPriority w:val="99"/>
    <w:rsid w:val="00FA0588"/>
    <w:pPr>
      <w:numPr>
        <w:numId w:val="1"/>
      </w:numPr>
    </w:pPr>
    <w:rPr>
      <w:b/>
    </w:rPr>
  </w:style>
  <w:style w:type="paragraph" w:customStyle="1" w:styleId="02-Level2-BB">
    <w:name w:val="02-Level2-BB"/>
    <w:basedOn w:val="00-Normal-BB"/>
    <w:next w:val="02-NormInd2-BB"/>
    <w:uiPriority w:val="99"/>
    <w:rsid w:val="00FA0588"/>
    <w:pPr>
      <w:numPr>
        <w:ilvl w:val="1"/>
        <w:numId w:val="1"/>
      </w:numPr>
      <w:tabs>
        <w:tab w:val="num" w:pos="1440"/>
      </w:tabs>
      <w:ind w:left="1440"/>
    </w:pPr>
  </w:style>
  <w:style w:type="paragraph" w:customStyle="1" w:styleId="02-Level3-BB">
    <w:name w:val="02-Level3-BB"/>
    <w:basedOn w:val="00-Normal-BB"/>
    <w:next w:val="02-NormInd3-BB"/>
    <w:uiPriority w:val="99"/>
    <w:rsid w:val="00FA0588"/>
    <w:pPr>
      <w:numPr>
        <w:ilvl w:val="2"/>
        <w:numId w:val="1"/>
      </w:numPr>
    </w:pPr>
  </w:style>
  <w:style w:type="paragraph" w:customStyle="1" w:styleId="02-Level4-BB">
    <w:name w:val="02-Level4-BB"/>
    <w:basedOn w:val="00-Normal-BB"/>
    <w:next w:val="Normal"/>
    <w:uiPriority w:val="99"/>
    <w:rsid w:val="00FA0588"/>
    <w:pPr>
      <w:numPr>
        <w:ilvl w:val="3"/>
        <w:numId w:val="1"/>
      </w:numPr>
      <w:tabs>
        <w:tab w:val="clear" w:pos="3131"/>
        <w:tab w:val="num" w:pos="3215"/>
      </w:tabs>
      <w:ind w:left="3215"/>
    </w:pPr>
  </w:style>
  <w:style w:type="paragraph" w:customStyle="1" w:styleId="02-Level5-BB">
    <w:name w:val="02-Level5-BB"/>
    <w:basedOn w:val="00-Normal-BB"/>
    <w:next w:val="Normal"/>
    <w:uiPriority w:val="99"/>
    <w:rsid w:val="00FA0588"/>
    <w:pPr>
      <w:numPr>
        <w:ilvl w:val="4"/>
        <w:numId w:val="1"/>
      </w:numPr>
      <w:tabs>
        <w:tab w:val="clear" w:pos="4295"/>
        <w:tab w:val="left" w:pos="4009"/>
      </w:tabs>
    </w:pPr>
  </w:style>
  <w:style w:type="paragraph" w:customStyle="1" w:styleId="02-NormInd1-BB">
    <w:name w:val="02-NormInd1-BB"/>
    <w:basedOn w:val="00-Normal-BB"/>
    <w:uiPriority w:val="99"/>
    <w:rsid w:val="00FA0588"/>
    <w:pPr>
      <w:ind w:left="720"/>
    </w:pPr>
  </w:style>
  <w:style w:type="paragraph" w:customStyle="1" w:styleId="02-NormInd2-BB">
    <w:name w:val="02-NormInd2-BB"/>
    <w:basedOn w:val="00-Normal-BB"/>
    <w:uiPriority w:val="99"/>
    <w:rsid w:val="00FA0588"/>
    <w:pPr>
      <w:ind w:left="1440"/>
    </w:pPr>
  </w:style>
  <w:style w:type="paragraph" w:customStyle="1" w:styleId="02-NormInd3-BB">
    <w:name w:val="02-NormInd3-BB"/>
    <w:basedOn w:val="00-Normal-BB"/>
    <w:uiPriority w:val="99"/>
    <w:rsid w:val="00FA0588"/>
    <w:pPr>
      <w:ind w:left="2495"/>
    </w:pPr>
  </w:style>
  <w:style w:type="character" w:styleId="PageNumber">
    <w:name w:val="page number"/>
    <w:uiPriority w:val="99"/>
    <w:rsid w:val="00FA0588"/>
    <w:rPr>
      <w:rFonts w:ascii="Arial" w:hAnsi="Arial" w:cs="Times New Roman"/>
      <w:sz w:val="22"/>
    </w:rPr>
  </w:style>
  <w:style w:type="paragraph" w:customStyle="1" w:styleId="ColumnHeader">
    <w:name w:val="ColumnHeader"/>
    <w:basedOn w:val="Normal"/>
    <w:uiPriority w:val="99"/>
    <w:rsid w:val="00FA0588"/>
    <w:pPr>
      <w:spacing w:before="40" w:line="220" w:lineRule="atLeast"/>
      <w:jc w:val="both"/>
    </w:pPr>
    <w:rPr>
      <w:i/>
      <w:sz w:val="21"/>
      <w:szCs w:val="20"/>
      <w:lang w:eastAsia="en-US"/>
    </w:rPr>
  </w:style>
  <w:style w:type="paragraph" w:customStyle="1" w:styleId="TableText">
    <w:name w:val="TableText"/>
    <w:basedOn w:val="Normal"/>
    <w:uiPriority w:val="99"/>
    <w:rsid w:val="00FA0588"/>
    <w:pPr>
      <w:spacing w:before="20" w:line="220" w:lineRule="atLeast"/>
    </w:pPr>
    <w:rPr>
      <w:sz w:val="21"/>
      <w:szCs w:val="20"/>
      <w:lang w:eastAsia="en-US"/>
    </w:rPr>
  </w:style>
  <w:style w:type="paragraph" w:styleId="ListParagraph">
    <w:name w:val="List Paragraph"/>
    <w:basedOn w:val="Normal"/>
    <w:uiPriority w:val="99"/>
    <w:qFormat/>
    <w:rsid w:val="00F14B1D"/>
    <w:pPr>
      <w:ind w:left="720"/>
      <w:contextualSpacing/>
    </w:pPr>
  </w:style>
  <w:style w:type="paragraph" w:styleId="BalloonText">
    <w:name w:val="Balloon Text"/>
    <w:basedOn w:val="Normal"/>
    <w:link w:val="BalloonTextChar"/>
    <w:uiPriority w:val="99"/>
    <w:semiHidden/>
    <w:rsid w:val="006E5A53"/>
    <w:rPr>
      <w:rFonts w:ascii="Tahoma" w:eastAsia="Calibri" w:hAnsi="Tahoma"/>
      <w:sz w:val="16"/>
      <w:szCs w:val="16"/>
      <w:lang/>
    </w:rPr>
  </w:style>
  <w:style w:type="character" w:customStyle="1" w:styleId="BalloonTextChar">
    <w:name w:val="Balloon Text Char"/>
    <w:link w:val="BalloonText"/>
    <w:uiPriority w:val="99"/>
    <w:semiHidden/>
    <w:locked/>
    <w:rsid w:val="006E5A53"/>
    <w:rPr>
      <w:rFonts w:ascii="Tahoma" w:hAnsi="Tahoma" w:cs="Tahoma"/>
      <w:sz w:val="16"/>
      <w:szCs w:val="16"/>
      <w:lang w:eastAsia="en-GB"/>
    </w:rPr>
  </w:style>
  <w:style w:type="paragraph" w:styleId="Header">
    <w:name w:val="header"/>
    <w:basedOn w:val="Normal"/>
    <w:link w:val="HeaderChar"/>
    <w:uiPriority w:val="99"/>
    <w:rsid w:val="00202CE6"/>
    <w:pPr>
      <w:tabs>
        <w:tab w:val="center" w:pos="4513"/>
        <w:tab w:val="right" w:pos="9026"/>
      </w:tabs>
    </w:pPr>
    <w:rPr>
      <w:rFonts w:eastAsia="Calibri"/>
      <w:lang/>
    </w:rPr>
  </w:style>
  <w:style w:type="character" w:customStyle="1" w:styleId="HeaderChar">
    <w:name w:val="Header Char"/>
    <w:link w:val="Header"/>
    <w:uiPriority w:val="99"/>
    <w:locked/>
    <w:rsid w:val="00202CE6"/>
    <w:rPr>
      <w:rFonts w:ascii="Times New Roman" w:hAnsi="Times New Roman" w:cs="Times New Roman"/>
      <w:sz w:val="24"/>
      <w:szCs w:val="24"/>
      <w:lang w:eastAsia="en-GB"/>
    </w:rPr>
  </w:style>
  <w:style w:type="paragraph" w:styleId="Footer">
    <w:name w:val="footer"/>
    <w:basedOn w:val="Normal"/>
    <w:link w:val="FooterChar"/>
    <w:uiPriority w:val="99"/>
    <w:rsid w:val="00202CE6"/>
    <w:pPr>
      <w:tabs>
        <w:tab w:val="center" w:pos="4513"/>
        <w:tab w:val="right" w:pos="9026"/>
      </w:tabs>
    </w:pPr>
    <w:rPr>
      <w:rFonts w:eastAsia="Calibri"/>
      <w:lang/>
    </w:rPr>
  </w:style>
  <w:style w:type="character" w:customStyle="1" w:styleId="FooterChar">
    <w:name w:val="Footer Char"/>
    <w:link w:val="Footer"/>
    <w:uiPriority w:val="99"/>
    <w:locked/>
    <w:rsid w:val="00202CE6"/>
    <w:rPr>
      <w:rFonts w:ascii="Times New Roman" w:hAnsi="Times New Roman" w:cs="Times New Roman"/>
      <w:sz w:val="24"/>
      <w:szCs w:val="24"/>
      <w:lang w:eastAsia="en-GB"/>
    </w:rPr>
  </w:style>
  <w:style w:type="paragraph" w:customStyle="1" w:styleId="Level1">
    <w:name w:val="Level 1"/>
    <w:basedOn w:val="Normal"/>
    <w:uiPriority w:val="99"/>
    <w:rsid w:val="00C8790D"/>
    <w:pPr>
      <w:keepNext/>
      <w:numPr>
        <w:numId w:val="3"/>
      </w:numPr>
      <w:spacing w:after="240"/>
      <w:jc w:val="both"/>
    </w:pPr>
    <w:rPr>
      <w:rFonts w:ascii="Arial" w:hAnsi="Arial"/>
      <w:b/>
      <w:u w:val="single"/>
      <w:lang w:eastAsia="en-US"/>
    </w:rPr>
  </w:style>
  <w:style w:type="paragraph" w:customStyle="1" w:styleId="Level2">
    <w:name w:val="Level 2"/>
    <w:basedOn w:val="Level1"/>
    <w:uiPriority w:val="99"/>
    <w:rsid w:val="00C8790D"/>
    <w:pPr>
      <w:keepNext w:val="0"/>
      <w:numPr>
        <w:ilvl w:val="1"/>
      </w:numPr>
    </w:pPr>
    <w:rPr>
      <w:b w:val="0"/>
      <w:u w:val="none"/>
    </w:rPr>
  </w:style>
  <w:style w:type="paragraph" w:customStyle="1" w:styleId="Level3">
    <w:name w:val="Level 3"/>
    <w:basedOn w:val="Level2"/>
    <w:uiPriority w:val="99"/>
    <w:rsid w:val="00C8790D"/>
    <w:pPr>
      <w:numPr>
        <w:ilvl w:val="2"/>
      </w:numPr>
      <w:ind w:left="1440"/>
    </w:pPr>
  </w:style>
  <w:style w:type="paragraph" w:customStyle="1" w:styleId="Level4">
    <w:name w:val="Level 4"/>
    <w:basedOn w:val="Level3"/>
    <w:uiPriority w:val="99"/>
    <w:rsid w:val="00C8790D"/>
    <w:pPr>
      <w:numPr>
        <w:ilvl w:val="3"/>
      </w:numPr>
      <w:ind w:left="2160"/>
    </w:pPr>
  </w:style>
  <w:style w:type="character" w:styleId="CommentReference">
    <w:name w:val="annotation reference"/>
    <w:uiPriority w:val="99"/>
    <w:semiHidden/>
    <w:rsid w:val="000F1F88"/>
    <w:rPr>
      <w:rFonts w:cs="Times New Roman"/>
      <w:sz w:val="16"/>
      <w:szCs w:val="16"/>
    </w:rPr>
  </w:style>
  <w:style w:type="paragraph" w:styleId="CommentText">
    <w:name w:val="annotation text"/>
    <w:basedOn w:val="Normal"/>
    <w:link w:val="CommentTextChar"/>
    <w:uiPriority w:val="99"/>
    <w:semiHidden/>
    <w:rsid w:val="000F1F88"/>
    <w:rPr>
      <w:rFonts w:eastAsia="Calibri"/>
      <w:sz w:val="20"/>
      <w:szCs w:val="20"/>
      <w:lang/>
    </w:rPr>
  </w:style>
  <w:style w:type="character" w:customStyle="1" w:styleId="CommentTextChar">
    <w:name w:val="Comment Text Char"/>
    <w:link w:val="CommentText"/>
    <w:uiPriority w:val="99"/>
    <w:semiHidden/>
    <w:locked/>
    <w:rsid w:val="000F1F88"/>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0F1F88"/>
    <w:rPr>
      <w:b/>
      <w:bCs/>
    </w:rPr>
  </w:style>
  <w:style w:type="character" w:customStyle="1" w:styleId="CommentSubjectChar">
    <w:name w:val="Comment Subject Char"/>
    <w:link w:val="CommentSubject"/>
    <w:uiPriority w:val="99"/>
    <w:semiHidden/>
    <w:locked/>
    <w:rsid w:val="000F1F88"/>
    <w:rPr>
      <w:rFonts w:ascii="Times New Roman" w:hAnsi="Times New Roman" w:cs="Times New Roman"/>
      <w:b/>
      <w:bCs/>
      <w:sz w:val="20"/>
      <w:szCs w:val="20"/>
      <w:lang w:eastAsia="en-GB"/>
    </w:rPr>
  </w:style>
  <w:style w:type="paragraph" w:styleId="DocumentMap">
    <w:name w:val="Document Map"/>
    <w:basedOn w:val="Normal"/>
    <w:link w:val="DocumentMapChar"/>
    <w:uiPriority w:val="99"/>
    <w:semiHidden/>
    <w:rsid w:val="00240B06"/>
    <w:pPr>
      <w:shd w:val="clear" w:color="auto" w:fill="000080"/>
    </w:pPr>
    <w:rPr>
      <w:rFonts w:eastAsia="Calibri"/>
      <w:sz w:val="2"/>
      <w:szCs w:val="20"/>
      <w:lang/>
    </w:rPr>
  </w:style>
  <w:style w:type="character" w:customStyle="1" w:styleId="DocumentMapChar">
    <w:name w:val="Document Map Char"/>
    <w:link w:val="DocumentMap"/>
    <w:uiPriority w:val="99"/>
    <w:semiHidden/>
    <w:locked/>
    <w:rsid w:val="00717A10"/>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2076590230">
      <w:marLeft w:val="0"/>
      <w:marRight w:val="0"/>
      <w:marTop w:val="0"/>
      <w:marBottom w:val="0"/>
      <w:divBdr>
        <w:top w:val="none" w:sz="0" w:space="0" w:color="auto"/>
        <w:left w:val="none" w:sz="0" w:space="0" w:color="auto"/>
        <w:bottom w:val="none" w:sz="0" w:space="0" w:color="auto"/>
        <w:right w:val="none" w:sz="0" w:space="0" w:color="auto"/>
      </w:divBdr>
    </w:div>
    <w:div w:id="207659023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2394</Words>
  <Characters>13647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vt:lpstr>
    </vt:vector>
  </TitlesOfParts>
  <Company>Aylesbury Vale District Council</Company>
  <LinksUpToDate>false</LinksUpToDate>
  <CharactersWithSpaces>16009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Swift, Joanna</dc:creator>
  <cp:lastModifiedBy>Preloaded</cp:lastModifiedBy>
  <cp:revision>2</cp:revision>
  <cp:lastPrinted>2012-07-03T17:08:00Z</cp:lastPrinted>
  <dcterms:created xsi:type="dcterms:W3CDTF">2015-12-07T16:58:00Z</dcterms:created>
  <dcterms:modified xsi:type="dcterms:W3CDTF">2015-12-07T16:58:00Z</dcterms:modified>
</cp:coreProperties>
</file>